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54" w:rsidRPr="00762AA9" w:rsidRDefault="00C22354" w:rsidP="00771C6D">
      <w:pPr>
        <w:tabs>
          <w:tab w:val="left" w:pos="5214"/>
        </w:tabs>
        <w:rPr>
          <w:rFonts w:ascii="Arial" w:hAnsi="Arial" w:cs="Arial"/>
          <w:b/>
          <w:color w:val="000000" w:themeColor="text1"/>
          <w:sz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p w:rsidR="00762AA9" w:rsidRPr="00C22354" w:rsidRDefault="00762AA9" w:rsidP="00762AA9">
      <w:pPr>
        <w:tabs>
          <w:tab w:val="left" w:pos="5214"/>
        </w:tabs>
        <w:rPr>
          <w:rFonts w:ascii="Arial" w:hAnsi="Arial" w:cs="Arial"/>
          <w:sz w:val="24"/>
        </w:rPr>
      </w:pPr>
      <w:r w:rsidRPr="00C22354">
        <w:rPr>
          <w:rFonts w:ascii="Arial" w:hAnsi="Arial" w:cs="Arial"/>
          <w:b/>
          <w:sz w:val="24"/>
        </w:rPr>
        <w:t>JOB TITLE:</w:t>
      </w:r>
      <w:r w:rsidRPr="00C22354">
        <w:rPr>
          <w:rFonts w:ascii="Arial" w:hAnsi="Arial" w:cs="Arial"/>
          <w:sz w:val="24"/>
        </w:rPr>
        <w:t xml:space="preserve"> </w:t>
      </w:r>
      <w:r w:rsidR="001C6AE7" w:rsidRPr="001C6AE7">
        <w:rPr>
          <w:rFonts w:ascii="Arial" w:hAnsi="Arial" w:cs="Arial"/>
          <w:sz w:val="24"/>
        </w:rPr>
        <w:t xml:space="preserve">Psychiatric Rehabilitation </w:t>
      </w:r>
      <w:r w:rsidR="008C1F10">
        <w:rPr>
          <w:rFonts w:ascii="Arial" w:hAnsi="Arial" w:cs="Arial"/>
          <w:sz w:val="24"/>
        </w:rPr>
        <w:t xml:space="preserve">Specialist </w:t>
      </w:r>
      <w:r w:rsidR="009F02A5">
        <w:rPr>
          <w:rFonts w:ascii="Arial" w:hAnsi="Arial" w:cs="Arial"/>
          <w:sz w:val="24"/>
        </w:rPr>
        <w:t xml:space="preserve"> </w:t>
      </w:r>
    </w:p>
    <w:p w:rsidR="00C22354" w:rsidRPr="00C22354" w:rsidRDefault="00C22354" w:rsidP="00762AA9">
      <w:pPr>
        <w:tabs>
          <w:tab w:val="left" w:pos="5214"/>
        </w:tabs>
        <w:rPr>
          <w:rFonts w:ascii="Arial" w:hAnsi="Arial" w:cs="Arial"/>
          <w:sz w:val="24"/>
        </w:rPr>
      </w:pPr>
      <w:r w:rsidRPr="00C22354">
        <w:rPr>
          <w:rFonts w:ascii="Arial" w:hAnsi="Arial" w:cs="Arial"/>
          <w:b/>
          <w:sz w:val="24"/>
        </w:rPr>
        <w:t>DEPARTMENT:</w:t>
      </w:r>
      <w:r w:rsidRPr="00C22354">
        <w:rPr>
          <w:rFonts w:ascii="Arial" w:hAnsi="Arial" w:cs="Arial"/>
          <w:sz w:val="24"/>
        </w:rPr>
        <w:t xml:space="preserve"> Psychiatric Rehabilitation Program </w:t>
      </w:r>
    </w:p>
    <w:p w:rsidR="00C22354" w:rsidRDefault="00C22354" w:rsidP="00762AA9">
      <w:pPr>
        <w:tabs>
          <w:tab w:val="left" w:pos="5214"/>
        </w:tabs>
        <w:rPr>
          <w:rFonts w:ascii="Arial" w:hAnsi="Arial" w:cs="Arial"/>
          <w:sz w:val="24"/>
        </w:rPr>
      </w:pPr>
      <w:r w:rsidRPr="00C22354">
        <w:rPr>
          <w:rFonts w:ascii="Arial" w:hAnsi="Arial" w:cs="Arial"/>
          <w:b/>
          <w:sz w:val="24"/>
        </w:rPr>
        <w:t>SUPERVISOR</w:t>
      </w:r>
      <w:r w:rsidRPr="00C22354">
        <w:rPr>
          <w:rFonts w:ascii="Arial" w:hAnsi="Arial" w:cs="Arial"/>
          <w:sz w:val="24"/>
        </w:rPr>
        <w:t xml:space="preserve">: </w:t>
      </w:r>
      <w:r w:rsidR="009F02A5">
        <w:rPr>
          <w:rFonts w:ascii="Arial" w:hAnsi="Arial" w:cs="Arial"/>
          <w:sz w:val="24"/>
        </w:rPr>
        <w:t>Joe Grimes, COO</w:t>
      </w:r>
    </w:p>
    <w:p w:rsidR="00C22354" w:rsidRDefault="00C22354" w:rsidP="00762AA9">
      <w:pPr>
        <w:tabs>
          <w:tab w:val="left" w:pos="5214"/>
        </w:tabs>
        <w:rPr>
          <w:rFonts w:ascii="Arial" w:hAnsi="Arial" w:cs="Arial"/>
          <w:sz w:val="24"/>
        </w:rPr>
      </w:pPr>
    </w:p>
    <w:p w:rsidR="00C22354" w:rsidRDefault="00C22354" w:rsidP="000D0A32">
      <w:pPr>
        <w:tabs>
          <w:tab w:val="left" w:pos="5214"/>
        </w:tabs>
        <w:jc w:val="both"/>
        <w:rPr>
          <w:rFonts w:ascii="Arial" w:hAnsi="Arial" w:cs="Arial"/>
          <w:sz w:val="24"/>
        </w:rPr>
      </w:pPr>
      <w:r>
        <w:rPr>
          <w:rFonts w:ascii="Arial" w:hAnsi="Arial" w:cs="Arial"/>
          <w:sz w:val="24"/>
        </w:rPr>
        <w:t xml:space="preserve">Step by Step of Maryland is an </w:t>
      </w:r>
      <w:r w:rsidRPr="00C22354">
        <w:rPr>
          <w:rFonts w:ascii="Arial" w:hAnsi="Arial" w:cs="Arial"/>
          <w:sz w:val="24"/>
        </w:rPr>
        <w:t>accredited</w:t>
      </w:r>
      <w:r>
        <w:rPr>
          <w:rFonts w:ascii="Arial" w:hAnsi="Arial" w:cs="Arial"/>
          <w:sz w:val="24"/>
        </w:rPr>
        <w:t xml:space="preserve"> outpatient mental health agency</w:t>
      </w:r>
      <w:r w:rsidR="0001069F">
        <w:rPr>
          <w:rFonts w:ascii="Arial" w:hAnsi="Arial" w:cs="Arial"/>
          <w:sz w:val="24"/>
        </w:rPr>
        <w:t xml:space="preserve"> </w:t>
      </w:r>
      <w:r>
        <w:rPr>
          <w:rFonts w:ascii="Arial" w:hAnsi="Arial" w:cs="Arial"/>
          <w:sz w:val="24"/>
        </w:rPr>
        <w:t xml:space="preserve">that specializes in community-based substance abuse and psychiatric rehabilitation programming within Baltimore City and surrounding areas.  </w:t>
      </w:r>
      <w:r w:rsidR="00E21BCC">
        <w:rPr>
          <w:rFonts w:ascii="Arial" w:hAnsi="Arial" w:cs="Arial"/>
          <w:sz w:val="24"/>
        </w:rPr>
        <w:t xml:space="preserve">  </w:t>
      </w:r>
    </w:p>
    <w:p w:rsidR="00C22354" w:rsidRDefault="00C22354" w:rsidP="00762AA9">
      <w:pPr>
        <w:tabs>
          <w:tab w:val="left" w:pos="5214"/>
        </w:tabs>
        <w:rPr>
          <w:rFonts w:ascii="Arial" w:hAnsi="Arial" w:cs="Arial"/>
          <w:sz w:val="24"/>
        </w:rPr>
      </w:pPr>
    </w:p>
    <w:p w:rsidR="00370551" w:rsidRPr="00370551" w:rsidRDefault="00370551" w:rsidP="00762AA9">
      <w:pPr>
        <w:tabs>
          <w:tab w:val="left" w:pos="5214"/>
        </w:tabs>
        <w:rPr>
          <w:rFonts w:ascii="Arial" w:hAnsi="Arial" w:cs="Arial"/>
          <w:b/>
          <w:sz w:val="24"/>
        </w:rPr>
      </w:pPr>
      <w:r w:rsidRPr="00370551">
        <w:rPr>
          <w:rFonts w:ascii="Arial" w:hAnsi="Arial" w:cs="Arial"/>
          <w:b/>
          <w:sz w:val="24"/>
        </w:rPr>
        <w:t>GENERAL JOB DESCRIPTION</w:t>
      </w:r>
    </w:p>
    <w:p w:rsidR="00370551" w:rsidRDefault="00E21BCC" w:rsidP="00AF273F">
      <w:pPr>
        <w:tabs>
          <w:tab w:val="left" w:pos="9659"/>
        </w:tabs>
        <w:rPr>
          <w:rFonts w:ascii="Arial" w:hAnsi="Arial" w:cs="Arial"/>
          <w:sz w:val="24"/>
        </w:rPr>
      </w:pPr>
      <w:r>
        <w:rPr>
          <w:rFonts w:ascii="Arial" w:hAnsi="Arial" w:cs="Arial"/>
          <w:sz w:val="24"/>
        </w:rPr>
        <w:t>Step By Step is actively seeking a</w:t>
      </w:r>
      <w:r w:rsidR="001C6AE7" w:rsidRPr="001C6AE7">
        <w:rPr>
          <w:rFonts w:ascii="Arial" w:hAnsi="Arial" w:cs="Arial"/>
          <w:sz w:val="24"/>
        </w:rPr>
        <w:t xml:space="preserve"> Psychiatric Rehabilitation Specialist is to oversee the coordination of care, rehabilitation planning and proper documentation of all service delivery for everyone receiving PRP (Psychiatric Rehabilitation Program) services.</w:t>
      </w:r>
      <w:r w:rsidR="001C6AE7">
        <w:rPr>
          <w:rFonts w:ascii="Arial" w:hAnsi="Arial" w:cs="Arial"/>
          <w:sz w:val="24"/>
        </w:rPr>
        <w:t xml:space="preserve"> As part of a multidisciplinary team, the Re</w:t>
      </w:r>
      <w:r w:rsidR="00EE0E2E">
        <w:rPr>
          <w:rFonts w:ascii="Arial" w:hAnsi="Arial" w:cs="Arial"/>
          <w:sz w:val="24"/>
        </w:rPr>
        <w:t>habilitation</w:t>
      </w:r>
      <w:r w:rsidR="001C6AE7">
        <w:rPr>
          <w:rFonts w:ascii="Arial" w:hAnsi="Arial" w:cs="Arial"/>
          <w:sz w:val="24"/>
        </w:rPr>
        <w:t xml:space="preserve"> Specialist will provide assessment, person-centered treatment planning, psycho-social skill training, clinical documentation, and other services driven by the client need.</w:t>
      </w:r>
      <w:r w:rsidR="0071547C">
        <w:rPr>
          <w:rFonts w:ascii="Arial" w:hAnsi="Arial" w:cs="Arial"/>
          <w:sz w:val="24"/>
        </w:rPr>
        <w:t xml:space="preserve"> </w:t>
      </w:r>
      <w:r w:rsidR="0071547C" w:rsidRPr="0071547C">
        <w:rPr>
          <w:rFonts w:ascii="Arial" w:hAnsi="Arial" w:cs="Arial"/>
          <w:sz w:val="24"/>
        </w:rPr>
        <w:t>This pos</w:t>
      </w:r>
      <w:r w:rsidR="00EE0E2E">
        <w:rPr>
          <w:rFonts w:ascii="Arial" w:hAnsi="Arial" w:cs="Arial"/>
          <w:sz w:val="24"/>
        </w:rPr>
        <w:t>ition directly supervises staff in conjunction with the PRP Administrative Director.</w:t>
      </w:r>
      <w:r w:rsidR="00EE0E2E" w:rsidRPr="00EE0E2E">
        <w:rPr>
          <w:rFonts w:ascii="Arial" w:eastAsia="Times New Roman" w:hAnsi="Arial" w:cs="Arial"/>
          <w:sz w:val="24"/>
          <w:szCs w:val="24"/>
        </w:rPr>
        <w:t xml:space="preserve"> </w:t>
      </w:r>
      <w:r w:rsidR="00EE0E2E" w:rsidRPr="000F57A8">
        <w:rPr>
          <w:rFonts w:ascii="Arial" w:eastAsia="Times New Roman" w:hAnsi="Arial" w:cs="Arial"/>
          <w:sz w:val="24"/>
          <w:szCs w:val="24"/>
        </w:rPr>
        <w:t>This Supervisory position will assist with marketing efforts, team supervisions, team meetings and outreach\networking with our various network partnerships.</w:t>
      </w:r>
    </w:p>
    <w:p w:rsidR="00370551" w:rsidRPr="00370551" w:rsidRDefault="00370551" w:rsidP="00762AA9">
      <w:pPr>
        <w:tabs>
          <w:tab w:val="left" w:pos="5214"/>
        </w:tabs>
        <w:rPr>
          <w:rFonts w:ascii="Arial" w:hAnsi="Arial" w:cs="Arial"/>
          <w:b/>
          <w:sz w:val="24"/>
        </w:rPr>
      </w:pPr>
      <w:r w:rsidRPr="00370551">
        <w:rPr>
          <w:rFonts w:ascii="Arial" w:hAnsi="Arial" w:cs="Arial"/>
          <w:b/>
          <w:sz w:val="24"/>
        </w:rPr>
        <w:t>MAJOR DUTIES AND RESPONSIBILITES</w:t>
      </w:r>
    </w:p>
    <w:p w:rsidR="00EE0E2E" w:rsidRPr="00EE0E2E" w:rsidRDefault="00EE0E2E" w:rsidP="00EE0E2E">
      <w:pPr>
        <w:numPr>
          <w:ilvl w:val="0"/>
          <w:numId w:val="4"/>
        </w:numPr>
        <w:spacing w:before="100" w:beforeAutospacing="1" w:after="100" w:afterAutospacing="1" w:line="240" w:lineRule="auto"/>
        <w:rPr>
          <w:rFonts w:ascii="Arial" w:eastAsia="Times New Roman" w:hAnsi="Arial" w:cs="Arial"/>
          <w:sz w:val="24"/>
          <w:szCs w:val="24"/>
        </w:rPr>
      </w:pPr>
      <w:r w:rsidRPr="000F57A8">
        <w:rPr>
          <w:rFonts w:ascii="Arial" w:eastAsia="Times New Roman" w:hAnsi="Arial" w:cs="Arial"/>
          <w:b/>
          <w:bCs/>
          <w:sz w:val="24"/>
          <w:szCs w:val="24"/>
        </w:rPr>
        <w:t>T</w:t>
      </w:r>
      <w:r w:rsidRPr="000F57A8">
        <w:rPr>
          <w:rFonts w:ascii="Arial" w:eastAsia="Times New Roman" w:hAnsi="Arial" w:cs="Arial"/>
          <w:sz w:val="24"/>
          <w:szCs w:val="24"/>
        </w:rPr>
        <w:t xml:space="preserve">his position requires licensing; LMSW, LCPC, LGSW, CPRP (no exceptions) </w:t>
      </w:r>
    </w:p>
    <w:p w:rsidR="007D005F" w:rsidRPr="007D005F" w:rsidRDefault="007D005F" w:rsidP="007D005F">
      <w:pPr>
        <w:pStyle w:val="ListParagraph"/>
        <w:numPr>
          <w:ilvl w:val="0"/>
          <w:numId w:val="4"/>
        </w:numPr>
        <w:tabs>
          <w:tab w:val="left" w:pos="5214"/>
        </w:tabs>
        <w:rPr>
          <w:rFonts w:ascii="Arial" w:hAnsi="Arial" w:cs="Arial"/>
          <w:sz w:val="24"/>
        </w:rPr>
      </w:pPr>
      <w:r w:rsidRPr="007D005F">
        <w:rPr>
          <w:rFonts w:ascii="Arial" w:hAnsi="Arial" w:cs="Arial"/>
          <w:sz w:val="24"/>
        </w:rPr>
        <w:t>Conduct intake/assessments/IRP development and Face to Face screenings with client.</w:t>
      </w:r>
    </w:p>
    <w:p w:rsidR="007D005F" w:rsidRDefault="001C6AE7" w:rsidP="007D005F">
      <w:pPr>
        <w:pStyle w:val="ListParagraph"/>
        <w:numPr>
          <w:ilvl w:val="0"/>
          <w:numId w:val="4"/>
        </w:numPr>
        <w:tabs>
          <w:tab w:val="left" w:pos="5214"/>
        </w:tabs>
        <w:rPr>
          <w:rFonts w:ascii="Arial" w:hAnsi="Arial" w:cs="Arial"/>
          <w:sz w:val="24"/>
        </w:rPr>
      </w:pPr>
      <w:r w:rsidRPr="001C6AE7">
        <w:rPr>
          <w:rFonts w:ascii="Arial" w:hAnsi="Arial" w:cs="Arial"/>
          <w:sz w:val="24"/>
        </w:rPr>
        <w:t xml:space="preserve">Provide ongoing training and support to </w:t>
      </w:r>
      <w:r>
        <w:rPr>
          <w:rFonts w:ascii="Arial" w:hAnsi="Arial" w:cs="Arial"/>
          <w:sz w:val="24"/>
        </w:rPr>
        <w:t>DCW’s</w:t>
      </w:r>
      <w:r w:rsidRPr="001C6AE7">
        <w:rPr>
          <w:rFonts w:ascii="Arial" w:hAnsi="Arial" w:cs="Arial"/>
          <w:sz w:val="24"/>
        </w:rPr>
        <w:t xml:space="preserve"> related to the development and implementation of individual and group interventions that are tailored to the specific needs of the client(s).</w:t>
      </w:r>
    </w:p>
    <w:p w:rsidR="007D005F" w:rsidRDefault="007D005F" w:rsidP="007D005F">
      <w:pPr>
        <w:pStyle w:val="ListParagraph"/>
        <w:numPr>
          <w:ilvl w:val="0"/>
          <w:numId w:val="4"/>
        </w:numPr>
        <w:tabs>
          <w:tab w:val="left" w:pos="5214"/>
        </w:tabs>
        <w:rPr>
          <w:rFonts w:ascii="Arial" w:hAnsi="Arial" w:cs="Arial"/>
          <w:sz w:val="24"/>
        </w:rPr>
      </w:pPr>
      <w:r w:rsidRPr="007D005F">
        <w:rPr>
          <w:rFonts w:ascii="Arial" w:hAnsi="Arial" w:cs="Arial"/>
          <w:sz w:val="24"/>
        </w:rPr>
        <w:t xml:space="preserve">Meet with </w:t>
      </w:r>
      <w:r w:rsidR="00EE0E2E">
        <w:rPr>
          <w:rFonts w:ascii="Arial" w:hAnsi="Arial" w:cs="Arial"/>
          <w:sz w:val="24"/>
        </w:rPr>
        <w:t>COO and PRP Administrative Director</w:t>
      </w:r>
      <w:r w:rsidRPr="007D005F">
        <w:rPr>
          <w:rFonts w:ascii="Arial" w:hAnsi="Arial" w:cs="Arial"/>
          <w:sz w:val="24"/>
        </w:rPr>
        <w:t xml:space="preserve"> weekly to present updates, discuss staff concerns, program concerns, and regulatory concerns.</w:t>
      </w:r>
    </w:p>
    <w:p w:rsidR="001C6AE7" w:rsidRPr="007D005F" w:rsidRDefault="001C6AE7" w:rsidP="007D005F">
      <w:pPr>
        <w:pStyle w:val="ListParagraph"/>
        <w:numPr>
          <w:ilvl w:val="0"/>
          <w:numId w:val="4"/>
        </w:numPr>
        <w:tabs>
          <w:tab w:val="left" w:pos="5214"/>
        </w:tabs>
        <w:rPr>
          <w:rFonts w:ascii="Arial" w:hAnsi="Arial" w:cs="Arial"/>
          <w:sz w:val="24"/>
        </w:rPr>
      </w:pPr>
      <w:r w:rsidRPr="007D005F">
        <w:rPr>
          <w:rFonts w:ascii="Arial" w:hAnsi="Arial" w:cs="Arial"/>
          <w:sz w:val="24"/>
        </w:rPr>
        <w:t>Maintain regularly scheduled group and individual supervision with all direct care staff that include relevant discussions and updates regarding both administrative and clinical issues.</w:t>
      </w:r>
    </w:p>
    <w:p w:rsidR="001C6AE7" w:rsidRPr="001C6AE7" w:rsidRDefault="001C6AE7" w:rsidP="001C6AE7">
      <w:pPr>
        <w:pStyle w:val="ListParagraph"/>
        <w:numPr>
          <w:ilvl w:val="0"/>
          <w:numId w:val="4"/>
        </w:numPr>
        <w:tabs>
          <w:tab w:val="left" w:pos="5214"/>
        </w:tabs>
        <w:rPr>
          <w:rFonts w:ascii="Arial" w:hAnsi="Arial" w:cs="Arial"/>
          <w:sz w:val="24"/>
        </w:rPr>
      </w:pPr>
      <w:r w:rsidRPr="001C6AE7">
        <w:rPr>
          <w:rFonts w:ascii="Arial" w:hAnsi="Arial" w:cs="Arial"/>
          <w:sz w:val="24"/>
        </w:rPr>
        <w:t>Enforce and comply with electronic documentation entry and approval timelines set forth by the agency.</w:t>
      </w:r>
    </w:p>
    <w:p w:rsidR="001C6AE7" w:rsidRPr="001C6AE7" w:rsidRDefault="001C6AE7" w:rsidP="001C6AE7">
      <w:pPr>
        <w:pStyle w:val="ListParagraph"/>
        <w:numPr>
          <w:ilvl w:val="0"/>
          <w:numId w:val="4"/>
        </w:numPr>
        <w:tabs>
          <w:tab w:val="left" w:pos="5214"/>
        </w:tabs>
        <w:rPr>
          <w:rFonts w:ascii="Arial" w:hAnsi="Arial" w:cs="Arial"/>
          <w:sz w:val="24"/>
        </w:rPr>
      </w:pPr>
      <w:r w:rsidRPr="001C6AE7">
        <w:rPr>
          <w:rFonts w:ascii="Arial" w:hAnsi="Arial" w:cs="Arial"/>
          <w:sz w:val="24"/>
        </w:rPr>
        <w:t xml:space="preserve">Prepare mid-month productivity reports for all </w:t>
      </w:r>
      <w:r w:rsidR="000F0E12">
        <w:rPr>
          <w:rFonts w:ascii="Arial" w:hAnsi="Arial" w:cs="Arial"/>
          <w:sz w:val="24"/>
        </w:rPr>
        <w:t>DCW</w:t>
      </w:r>
      <w:r w:rsidRPr="001C6AE7">
        <w:rPr>
          <w:rFonts w:ascii="Arial" w:hAnsi="Arial" w:cs="Arial"/>
          <w:sz w:val="24"/>
        </w:rPr>
        <w:t>’s to ensure agency benchmarks are being met.</w:t>
      </w:r>
    </w:p>
    <w:p w:rsidR="0071547C" w:rsidRDefault="001C6AE7" w:rsidP="0071547C">
      <w:pPr>
        <w:pStyle w:val="ListParagraph"/>
        <w:numPr>
          <w:ilvl w:val="0"/>
          <w:numId w:val="4"/>
        </w:numPr>
        <w:tabs>
          <w:tab w:val="left" w:pos="5214"/>
        </w:tabs>
        <w:rPr>
          <w:rFonts w:ascii="Arial" w:hAnsi="Arial" w:cs="Arial"/>
          <w:sz w:val="24"/>
        </w:rPr>
      </w:pPr>
      <w:r w:rsidRPr="001C6AE7">
        <w:rPr>
          <w:rFonts w:ascii="Arial" w:hAnsi="Arial" w:cs="Arial"/>
          <w:sz w:val="24"/>
        </w:rPr>
        <w:t>Maintain accurate and current information on all client databases.</w:t>
      </w:r>
    </w:p>
    <w:p w:rsidR="0071547C" w:rsidRPr="0071547C" w:rsidRDefault="0071547C" w:rsidP="0071547C">
      <w:pPr>
        <w:pStyle w:val="ListParagraph"/>
        <w:numPr>
          <w:ilvl w:val="0"/>
          <w:numId w:val="4"/>
        </w:numPr>
        <w:tabs>
          <w:tab w:val="left" w:pos="5214"/>
        </w:tabs>
        <w:rPr>
          <w:rFonts w:ascii="Arial" w:hAnsi="Arial" w:cs="Arial"/>
          <w:sz w:val="24"/>
        </w:rPr>
      </w:pPr>
      <w:r w:rsidRPr="0071547C">
        <w:rPr>
          <w:rFonts w:ascii="Arial" w:hAnsi="Arial" w:cs="Arial"/>
          <w:sz w:val="24"/>
        </w:rPr>
        <w:t>Provide orientation, supervision, and training to PRP Workers, to assure the support and goal attainment or participating c</w:t>
      </w:r>
      <w:r>
        <w:rPr>
          <w:rFonts w:ascii="Arial" w:hAnsi="Arial" w:cs="Arial"/>
          <w:sz w:val="24"/>
        </w:rPr>
        <w:t>lient</w:t>
      </w:r>
      <w:r w:rsidRPr="0071547C">
        <w:rPr>
          <w:rFonts w:ascii="Arial" w:hAnsi="Arial" w:cs="Arial"/>
          <w:sz w:val="24"/>
        </w:rPr>
        <w:t>s.</w:t>
      </w:r>
    </w:p>
    <w:p w:rsidR="001C6AE7" w:rsidRPr="001C6AE7" w:rsidRDefault="001C6AE7" w:rsidP="001C6AE7">
      <w:pPr>
        <w:pStyle w:val="ListParagraph"/>
        <w:numPr>
          <w:ilvl w:val="0"/>
          <w:numId w:val="4"/>
        </w:numPr>
        <w:tabs>
          <w:tab w:val="left" w:pos="5214"/>
        </w:tabs>
        <w:rPr>
          <w:rFonts w:ascii="Arial" w:hAnsi="Arial" w:cs="Arial"/>
          <w:sz w:val="24"/>
        </w:rPr>
      </w:pPr>
      <w:r w:rsidRPr="001C6AE7">
        <w:rPr>
          <w:rFonts w:ascii="Arial" w:hAnsi="Arial" w:cs="Arial"/>
          <w:sz w:val="24"/>
        </w:rPr>
        <w:t xml:space="preserve">Monitor client satisfaction of services and ensure </w:t>
      </w:r>
      <w:r w:rsidR="000F0E12">
        <w:rPr>
          <w:rFonts w:ascii="Arial" w:hAnsi="Arial" w:cs="Arial"/>
          <w:sz w:val="24"/>
        </w:rPr>
        <w:t>DCW</w:t>
      </w:r>
      <w:r w:rsidRPr="001C6AE7">
        <w:rPr>
          <w:rFonts w:ascii="Arial" w:hAnsi="Arial" w:cs="Arial"/>
          <w:sz w:val="24"/>
        </w:rPr>
        <w:t>’s possess and utilize strong clinical/rehabilitative skills in delivery of services.</w:t>
      </w:r>
    </w:p>
    <w:p w:rsidR="001C6AE7" w:rsidRPr="001C6AE7" w:rsidRDefault="001C6AE7" w:rsidP="001C6AE7">
      <w:pPr>
        <w:pStyle w:val="ListParagraph"/>
        <w:numPr>
          <w:ilvl w:val="0"/>
          <w:numId w:val="4"/>
        </w:numPr>
        <w:tabs>
          <w:tab w:val="left" w:pos="5214"/>
        </w:tabs>
        <w:rPr>
          <w:rFonts w:ascii="Arial" w:hAnsi="Arial" w:cs="Arial"/>
          <w:sz w:val="24"/>
        </w:rPr>
      </w:pPr>
      <w:r w:rsidRPr="001C6AE7">
        <w:rPr>
          <w:rFonts w:ascii="Arial" w:hAnsi="Arial" w:cs="Arial"/>
          <w:sz w:val="24"/>
        </w:rPr>
        <w:lastRenderedPageBreak/>
        <w:t>Identify and develop group curriculums that are relevant to the demographic and clinical profile of the clients served.</w:t>
      </w:r>
    </w:p>
    <w:p w:rsidR="00B80ACA" w:rsidRDefault="001C6AE7" w:rsidP="001C6AE7">
      <w:pPr>
        <w:pStyle w:val="ListParagraph"/>
        <w:numPr>
          <w:ilvl w:val="0"/>
          <w:numId w:val="4"/>
        </w:numPr>
        <w:tabs>
          <w:tab w:val="left" w:pos="5214"/>
        </w:tabs>
        <w:rPr>
          <w:rFonts w:ascii="Arial" w:hAnsi="Arial" w:cs="Arial"/>
          <w:sz w:val="24"/>
        </w:rPr>
      </w:pPr>
      <w:r w:rsidRPr="001C6AE7">
        <w:rPr>
          <w:rFonts w:ascii="Arial" w:hAnsi="Arial" w:cs="Arial"/>
          <w:sz w:val="24"/>
        </w:rPr>
        <w:t xml:space="preserve">Maintain consistent and open communication with the </w:t>
      </w:r>
      <w:r w:rsidR="00EE0E2E">
        <w:rPr>
          <w:rFonts w:ascii="Arial" w:hAnsi="Arial" w:cs="Arial"/>
          <w:sz w:val="24"/>
        </w:rPr>
        <w:t xml:space="preserve">Administrative </w:t>
      </w:r>
      <w:r w:rsidRPr="001C6AE7">
        <w:rPr>
          <w:rFonts w:ascii="Arial" w:hAnsi="Arial" w:cs="Arial"/>
          <w:sz w:val="24"/>
        </w:rPr>
        <w:t>Program Director</w:t>
      </w:r>
      <w:r w:rsidR="00EE0E2E">
        <w:rPr>
          <w:rFonts w:ascii="Arial" w:hAnsi="Arial" w:cs="Arial"/>
          <w:sz w:val="24"/>
        </w:rPr>
        <w:t xml:space="preserve"> and COO</w:t>
      </w:r>
      <w:r w:rsidRPr="001C6AE7">
        <w:rPr>
          <w:rFonts w:ascii="Arial" w:hAnsi="Arial" w:cs="Arial"/>
          <w:sz w:val="24"/>
        </w:rPr>
        <w:t xml:space="preserve"> on all relevant and pertinent clinical and administrative issues related to the program.</w:t>
      </w:r>
    </w:p>
    <w:p w:rsidR="000F0E12" w:rsidRDefault="000F0E12" w:rsidP="001C6AE7">
      <w:pPr>
        <w:pStyle w:val="ListParagraph"/>
        <w:numPr>
          <w:ilvl w:val="0"/>
          <w:numId w:val="4"/>
        </w:numPr>
        <w:tabs>
          <w:tab w:val="left" w:pos="5214"/>
        </w:tabs>
        <w:rPr>
          <w:rFonts w:ascii="Arial" w:hAnsi="Arial" w:cs="Arial"/>
          <w:sz w:val="24"/>
        </w:rPr>
      </w:pPr>
      <w:r>
        <w:rPr>
          <w:rFonts w:ascii="Arial" w:hAnsi="Arial" w:cs="Arial"/>
          <w:sz w:val="24"/>
        </w:rPr>
        <w:t>Document all planned and unplanned discharge summaries within 15 days of discharge date.</w:t>
      </w:r>
    </w:p>
    <w:p w:rsidR="000E35DC" w:rsidRDefault="0022530D" w:rsidP="000E35DC">
      <w:pPr>
        <w:pStyle w:val="ListParagraph"/>
        <w:numPr>
          <w:ilvl w:val="0"/>
          <w:numId w:val="4"/>
        </w:numPr>
        <w:tabs>
          <w:tab w:val="left" w:pos="5214"/>
        </w:tabs>
        <w:rPr>
          <w:rFonts w:ascii="Arial" w:hAnsi="Arial" w:cs="Arial"/>
          <w:sz w:val="24"/>
        </w:rPr>
      </w:pPr>
      <w:r>
        <w:rPr>
          <w:rFonts w:ascii="Arial" w:hAnsi="Arial" w:cs="Arial"/>
          <w:sz w:val="24"/>
        </w:rPr>
        <w:t xml:space="preserve">Other duties as assigned </w:t>
      </w:r>
    </w:p>
    <w:p w:rsidR="00E34B52" w:rsidRDefault="00E34B52" w:rsidP="00E34B52">
      <w:pPr>
        <w:pStyle w:val="ListParagraph"/>
        <w:tabs>
          <w:tab w:val="left" w:pos="5214"/>
        </w:tabs>
        <w:ind w:left="1080"/>
        <w:rPr>
          <w:rFonts w:ascii="Arial" w:hAnsi="Arial" w:cs="Arial"/>
          <w:sz w:val="24"/>
        </w:rPr>
      </w:pPr>
    </w:p>
    <w:p w:rsidR="00B80ACA" w:rsidRPr="00B80ACA" w:rsidRDefault="00B80ACA" w:rsidP="00B80ACA">
      <w:pPr>
        <w:tabs>
          <w:tab w:val="left" w:pos="5214"/>
        </w:tabs>
        <w:ind w:left="360"/>
        <w:rPr>
          <w:rFonts w:ascii="Arial" w:hAnsi="Arial" w:cs="Arial"/>
          <w:b/>
          <w:sz w:val="24"/>
        </w:rPr>
      </w:pPr>
      <w:r w:rsidRPr="00B80ACA">
        <w:rPr>
          <w:rFonts w:ascii="Arial" w:hAnsi="Arial" w:cs="Arial"/>
          <w:b/>
          <w:sz w:val="24"/>
        </w:rPr>
        <w:t>MINOR DUTIES AND RESPONSIBILITIES</w:t>
      </w:r>
    </w:p>
    <w:p w:rsidR="007A3F07" w:rsidRDefault="0022530D" w:rsidP="007A3F07">
      <w:pPr>
        <w:tabs>
          <w:tab w:val="left" w:pos="5214"/>
        </w:tabs>
        <w:ind w:left="360"/>
        <w:jc w:val="both"/>
        <w:rPr>
          <w:rFonts w:ascii="Arial" w:hAnsi="Arial" w:cs="Arial"/>
          <w:sz w:val="24"/>
        </w:rPr>
      </w:pPr>
      <w:r>
        <w:rPr>
          <w:rFonts w:ascii="Arial" w:hAnsi="Arial" w:cs="Arial"/>
          <w:sz w:val="24"/>
        </w:rPr>
        <w:t xml:space="preserve">The </w:t>
      </w:r>
      <w:r w:rsidRPr="001C6AE7">
        <w:rPr>
          <w:rFonts w:ascii="Arial" w:hAnsi="Arial" w:cs="Arial"/>
          <w:sz w:val="24"/>
        </w:rPr>
        <w:t>Psychiatric Rehabilitation Specialist</w:t>
      </w:r>
      <w:r>
        <w:rPr>
          <w:rFonts w:ascii="Arial" w:hAnsi="Arial" w:cs="Arial"/>
          <w:sz w:val="24"/>
        </w:rPr>
        <w:t xml:space="preserve"> contributes to the achievement of established department goals and objectives and adheres to department policies, procedures, quality and safety standards in accordance with governmental and accreditation regulations. </w:t>
      </w:r>
      <w:r w:rsidR="00E233DA">
        <w:rPr>
          <w:rFonts w:ascii="Arial" w:hAnsi="Arial" w:cs="Arial"/>
          <w:sz w:val="24"/>
        </w:rPr>
        <w:t xml:space="preserve">The Rehab Specialist will also </w:t>
      </w:r>
      <w:r w:rsidR="00E233DA" w:rsidRPr="00E233DA">
        <w:rPr>
          <w:rFonts w:ascii="Arial" w:hAnsi="Arial" w:cs="Arial"/>
          <w:sz w:val="24"/>
        </w:rPr>
        <w:t xml:space="preserve">maintain quality improvement goals, oversee client delivery, and </w:t>
      </w:r>
      <w:r w:rsidR="000E35DC" w:rsidRPr="00E233DA">
        <w:rPr>
          <w:rFonts w:ascii="Arial" w:hAnsi="Arial" w:cs="Arial"/>
          <w:sz w:val="24"/>
        </w:rPr>
        <w:t>ensure</w:t>
      </w:r>
      <w:r w:rsidR="00E233DA" w:rsidRPr="00E233DA">
        <w:rPr>
          <w:rFonts w:ascii="Arial" w:hAnsi="Arial" w:cs="Arial"/>
          <w:sz w:val="24"/>
        </w:rPr>
        <w:t xml:space="preserve"> performance measurements and outcomes are met </w:t>
      </w:r>
      <w:r w:rsidR="00E233DA">
        <w:rPr>
          <w:rFonts w:ascii="Arial" w:hAnsi="Arial" w:cs="Arial"/>
          <w:sz w:val="24"/>
        </w:rPr>
        <w:t>including</w:t>
      </w:r>
      <w:r w:rsidR="000E35DC">
        <w:rPr>
          <w:rFonts w:ascii="Arial" w:hAnsi="Arial" w:cs="Arial"/>
          <w:sz w:val="24"/>
        </w:rPr>
        <w:t>,</w:t>
      </w:r>
      <w:r w:rsidR="00E233DA">
        <w:rPr>
          <w:rFonts w:ascii="Arial" w:hAnsi="Arial" w:cs="Arial"/>
          <w:sz w:val="24"/>
        </w:rPr>
        <w:t xml:space="preserve"> but not limited </w:t>
      </w:r>
      <w:r w:rsidR="000E35DC">
        <w:rPr>
          <w:rFonts w:ascii="Arial" w:hAnsi="Arial" w:cs="Arial"/>
          <w:sz w:val="24"/>
        </w:rPr>
        <w:t>to, monthly</w:t>
      </w:r>
      <w:r w:rsidR="00E233DA">
        <w:rPr>
          <w:rFonts w:ascii="Arial" w:hAnsi="Arial" w:cs="Arial"/>
          <w:sz w:val="24"/>
        </w:rPr>
        <w:t xml:space="preserve"> concurrent collaborations</w:t>
      </w:r>
      <w:r w:rsidR="000E35DC">
        <w:rPr>
          <w:rFonts w:ascii="Arial" w:hAnsi="Arial" w:cs="Arial"/>
          <w:sz w:val="24"/>
        </w:rPr>
        <w:t xml:space="preserve">. </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ALL Consumer’s plans must be individualized</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Original individualized goals</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 xml:space="preserve">3-4 PRP Assessments and IRP’s must be completed per day, forwarded to Supervisor, Michelle London unless less than that number of consumer’s present for intake for the day.  Ms. London will review for accuracy.  </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 xml:space="preserve">In the event less than 3-4 consumers present for PRP intake, Rehab Specialist will assist SA Program with conducting Group sessions or assist PRP program in any way possible as needed per MR. Brooks, PRP Program Director.  </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 xml:space="preserve">Must complete PRP supervisions monthly with ALL PRP Staff.  15-30 min visit per PRP counselor. </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Must take a proactive approach with all PRP related matters </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 xml:space="preserve">Must assist with PRP related trainings as needed by Ms. Lively.  Ms. Lively will assign the topic and dates\times to present the training. </w:t>
      </w:r>
    </w:p>
    <w:p w:rsidR="00F316B5" w:rsidRPr="00F316B5" w:rsidRDefault="00F316B5" w:rsidP="00F316B5">
      <w:pPr>
        <w:pStyle w:val="ListParagraph"/>
        <w:numPr>
          <w:ilvl w:val="0"/>
          <w:numId w:val="16"/>
        </w:numPr>
        <w:spacing w:after="0" w:line="276" w:lineRule="auto"/>
        <w:rPr>
          <w:rFonts w:ascii="Arial" w:eastAsia="Times New Roman" w:hAnsi="Arial" w:cs="Arial"/>
          <w:sz w:val="24"/>
          <w:szCs w:val="24"/>
        </w:rPr>
      </w:pPr>
      <w:r w:rsidRPr="00F316B5">
        <w:rPr>
          <w:rFonts w:ascii="Arial" w:eastAsia="Times New Roman" w:hAnsi="Arial" w:cs="Arial"/>
          <w:sz w:val="24"/>
          <w:szCs w:val="24"/>
        </w:rPr>
        <w:t>Must stay current with all policy and procedures relating to PRP and ensure that all staff members working within the PRP capacity</w:t>
      </w:r>
      <w:proofErr w:type="gramStart"/>
      <w:r w:rsidRPr="00F316B5">
        <w:rPr>
          <w:rFonts w:ascii="Arial" w:eastAsia="Times New Roman" w:hAnsi="Arial" w:cs="Arial"/>
          <w:sz w:val="24"/>
          <w:szCs w:val="24"/>
        </w:rPr>
        <w:t>;  current</w:t>
      </w:r>
      <w:proofErr w:type="gramEnd"/>
      <w:r w:rsidRPr="00F316B5">
        <w:rPr>
          <w:rFonts w:ascii="Arial" w:eastAsia="Times New Roman" w:hAnsi="Arial" w:cs="Arial"/>
          <w:sz w:val="24"/>
          <w:szCs w:val="24"/>
        </w:rPr>
        <w:t xml:space="preserve"> with all PRP desk procedures; this means attending provider council meetings with Isaac, CSA trainings, assisting with yearly trainings within the organization, and all other professional trainings. </w:t>
      </w:r>
    </w:p>
    <w:p w:rsidR="00F316B5" w:rsidRPr="00F316B5" w:rsidRDefault="00F316B5" w:rsidP="00F316B5">
      <w:pPr>
        <w:pStyle w:val="ListParagraph"/>
        <w:numPr>
          <w:ilvl w:val="0"/>
          <w:numId w:val="16"/>
        </w:numPr>
        <w:spacing w:after="240" w:line="276" w:lineRule="auto"/>
        <w:rPr>
          <w:rFonts w:ascii="Arial" w:eastAsia="Times New Roman" w:hAnsi="Arial" w:cs="Arial"/>
          <w:sz w:val="24"/>
          <w:szCs w:val="24"/>
        </w:rPr>
      </w:pPr>
      <w:r w:rsidRPr="00F316B5">
        <w:rPr>
          <w:rFonts w:ascii="Arial" w:eastAsia="Times New Roman" w:hAnsi="Arial" w:cs="Arial"/>
          <w:sz w:val="24"/>
          <w:szCs w:val="24"/>
        </w:rPr>
        <w:t>Assisting consumers in any capacity within PRP treatment. </w:t>
      </w:r>
    </w:p>
    <w:p w:rsidR="00E34B52" w:rsidRPr="00EE0E2E" w:rsidRDefault="00EE0E2E" w:rsidP="00E34B52">
      <w:pPr>
        <w:tabs>
          <w:tab w:val="left" w:pos="5214"/>
        </w:tabs>
        <w:rPr>
          <w:rFonts w:ascii="Arial" w:hAnsi="Arial" w:cs="Arial"/>
          <w:b/>
          <w:sz w:val="24"/>
          <w:szCs w:val="24"/>
        </w:rPr>
      </w:pPr>
      <w:r w:rsidRPr="00EE0E2E">
        <w:rPr>
          <w:rFonts w:ascii="Arial" w:hAnsi="Arial" w:cs="Arial"/>
          <w:b/>
          <w:bCs/>
          <w:sz w:val="24"/>
          <w:szCs w:val="24"/>
        </w:rPr>
        <w:t>Skills, Knowledge and Abilities:</w:t>
      </w:r>
    </w:p>
    <w:p w:rsidR="00EE0E2E" w:rsidRPr="00EE0E2E" w:rsidRDefault="00B24B27" w:rsidP="00EE0E2E">
      <w:pPr>
        <w:pStyle w:val="ListParagraph"/>
        <w:numPr>
          <w:ilvl w:val="0"/>
          <w:numId w:val="5"/>
        </w:numPr>
        <w:tabs>
          <w:tab w:val="left" w:pos="5214"/>
        </w:tabs>
        <w:rPr>
          <w:rFonts w:ascii="Arial" w:hAnsi="Arial" w:cs="Arial"/>
          <w:bCs/>
          <w:sz w:val="24"/>
          <w:szCs w:val="24"/>
        </w:rPr>
      </w:pPr>
      <w:r w:rsidRPr="00EE0E2E">
        <w:rPr>
          <w:rFonts w:ascii="Arial" w:hAnsi="Arial" w:cs="Arial"/>
          <w:sz w:val="24"/>
          <w:szCs w:val="24"/>
        </w:rPr>
        <w:t xml:space="preserve">Bachelor’s degree in related </w:t>
      </w:r>
      <w:r w:rsidR="00EE0E2E" w:rsidRPr="00EE0E2E">
        <w:rPr>
          <w:rFonts w:ascii="Arial" w:hAnsi="Arial" w:cs="Arial"/>
          <w:sz w:val="24"/>
          <w:szCs w:val="24"/>
        </w:rPr>
        <w:t>human services, psychology, sociology, or related health field</w:t>
      </w:r>
    </w:p>
    <w:p w:rsidR="00B24B27" w:rsidRPr="00EE0E2E" w:rsidRDefault="00EE0E2E" w:rsidP="00EE0E2E">
      <w:pPr>
        <w:pStyle w:val="ListParagraph"/>
        <w:numPr>
          <w:ilvl w:val="0"/>
          <w:numId w:val="5"/>
        </w:numPr>
        <w:tabs>
          <w:tab w:val="left" w:pos="5214"/>
        </w:tabs>
        <w:rPr>
          <w:rFonts w:ascii="Arial" w:hAnsi="Arial" w:cs="Arial"/>
          <w:bCs/>
          <w:sz w:val="24"/>
          <w:szCs w:val="24"/>
        </w:rPr>
      </w:pPr>
      <w:r w:rsidRPr="00EE0E2E">
        <w:rPr>
          <w:rFonts w:ascii="Arial" w:hAnsi="Arial" w:cs="Arial"/>
          <w:bCs/>
          <w:sz w:val="24"/>
          <w:szCs w:val="24"/>
        </w:rPr>
        <w:t>Must be a credentialed Mental Health professional in the state of Maryland (</w:t>
      </w:r>
      <w:r w:rsidR="00C164CC">
        <w:rPr>
          <w:rFonts w:ascii="Arial" w:hAnsi="Arial" w:cs="Arial"/>
          <w:bCs/>
          <w:sz w:val="24"/>
          <w:szCs w:val="24"/>
        </w:rPr>
        <w:t>LM</w:t>
      </w:r>
      <w:r w:rsidRPr="00EE0E2E">
        <w:rPr>
          <w:rFonts w:ascii="Arial" w:hAnsi="Arial" w:cs="Arial"/>
          <w:bCs/>
          <w:sz w:val="24"/>
          <w:szCs w:val="24"/>
        </w:rPr>
        <w:t>SW</w:t>
      </w:r>
      <w:proofErr w:type="gramStart"/>
      <w:r w:rsidR="00C164CC">
        <w:rPr>
          <w:rFonts w:ascii="Arial" w:hAnsi="Arial" w:cs="Arial"/>
          <w:bCs/>
          <w:sz w:val="24"/>
          <w:szCs w:val="24"/>
        </w:rPr>
        <w:t>..</w:t>
      </w:r>
      <w:proofErr w:type="gramEnd"/>
      <w:r w:rsidRPr="00EE0E2E">
        <w:rPr>
          <w:rFonts w:ascii="Arial" w:hAnsi="Arial" w:cs="Arial"/>
          <w:bCs/>
          <w:sz w:val="24"/>
          <w:szCs w:val="24"/>
        </w:rPr>
        <w:t xml:space="preserve"> CPRP)</w:t>
      </w:r>
    </w:p>
    <w:p w:rsidR="00EE0E2E" w:rsidRPr="00EE0E2E" w:rsidRDefault="00EE0E2E" w:rsidP="00D86CE7">
      <w:pPr>
        <w:numPr>
          <w:ilvl w:val="0"/>
          <w:numId w:val="5"/>
        </w:numPr>
        <w:shd w:val="clear" w:color="auto" w:fill="FFFFFF"/>
        <w:tabs>
          <w:tab w:val="left" w:pos="5214"/>
        </w:tabs>
        <w:spacing w:after="0" w:line="240" w:lineRule="auto"/>
        <w:rPr>
          <w:rFonts w:ascii="Arial" w:hAnsi="Arial" w:cs="Arial"/>
          <w:bCs/>
          <w:sz w:val="24"/>
          <w:szCs w:val="24"/>
        </w:rPr>
      </w:pPr>
      <w:r w:rsidRPr="00EE0E2E">
        <w:rPr>
          <w:rFonts w:ascii="Arial" w:hAnsi="Arial" w:cs="Arial"/>
          <w:sz w:val="24"/>
          <w:szCs w:val="24"/>
        </w:rPr>
        <w:t>Minimum of 3</w:t>
      </w:r>
      <w:r w:rsidR="00B24B27" w:rsidRPr="00EE0E2E">
        <w:rPr>
          <w:rFonts w:ascii="Arial" w:hAnsi="Arial" w:cs="Arial"/>
          <w:sz w:val="24"/>
          <w:szCs w:val="24"/>
        </w:rPr>
        <w:t xml:space="preserve"> years relevant Mental Health</w:t>
      </w:r>
      <w:r w:rsidRPr="00EE0E2E">
        <w:rPr>
          <w:rFonts w:ascii="Arial" w:hAnsi="Arial" w:cs="Arial"/>
          <w:sz w:val="24"/>
          <w:szCs w:val="24"/>
        </w:rPr>
        <w:t>\behavioral health</w:t>
      </w:r>
      <w:r w:rsidR="00B24B27" w:rsidRPr="00EE0E2E">
        <w:rPr>
          <w:rFonts w:ascii="Arial" w:hAnsi="Arial" w:cs="Arial"/>
          <w:sz w:val="24"/>
          <w:szCs w:val="24"/>
        </w:rPr>
        <w:t xml:space="preserve"> experience </w:t>
      </w:r>
    </w:p>
    <w:p w:rsidR="00EE0E2E" w:rsidRPr="00EE0E2E" w:rsidRDefault="00EE0E2E" w:rsidP="00D86CE7">
      <w:pPr>
        <w:numPr>
          <w:ilvl w:val="0"/>
          <w:numId w:val="5"/>
        </w:numPr>
        <w:shd w:val="clear" w:color="auto" w:fill="FFFFFF"/>
        <w:tabs>
          <w:tab w:val="left" w:pos="5214"/>
        </w:tabs>
        <w:spacing w:after="0" w:line="240" w:lineRule="auto"/>
        <w:rPr>
          <w:rFonts w:ascii="Arial" w:hAnsi="Arial" w:cs="Arial"/>
          <w:bCs/>
          <w:sz w:val="24"/>
          <w:szCs w:val="24"/>
        </w:rPr>
      </w:pPr>
      <w:r w:rsidRPr="00EE0E2E">
        <w:rPr>
          <w:rFonts w:ascii="Arial" w:hAnsi="Arial" w:cs="Arial"/>
          <w:bCs/>
          <w:sz w:val="24"/>
          <w:szCs w:val="24"/>
        </w:rPr>
        <w:t xml:space="preserve">Clinical Supervisory experience </w:t>
      </w:r>
    </w:p>
    <w:p w:rsidR="00EE0E2E" w:rsidRPr="00EE0E2E" w:rsidRDefault="00EE0E2E" w:rsidP="00D86CE7">
      <w:pPr>
        <w:numPr>
          <w:ilvl w:val="0"/>
          <w:numId w:val="5"/>
        </w:numPr>
        <w:shd w:val="clear" w:color="auto" w:fill="FFFFFF"/>
        <w:tabs>
          <w:tab w:val="left" w:pos="5214"/>
        </w:tabs>
        <w:spacing w:after="0" w:line="240" w:lineRule="auto"/>
        <w:rPr>
          <w:rFonts w:ascii="Arial" w:hAnsi="Arial" w:cs="Arial"/>
          <w:bCs/>
          <w:sz w:val="24"/>
          <w:szCs w:val="24"/>
        </w:rPr>
      </w:pPr>
      <w:r w:rsidRPr="00EE0E2E">
        <w:rPr>
          <w:rFonts w:ascii="Arial" w:hAnsi="Arial" w:cs="Arial"/>
          <w:sz w:val="24"/>
          <w:szCs w:val="24"/>
        </w:rPr>
        <w:t>Demonstrated clinical knowledge of adults with co-occurring disorder</w:t>
      </w:r>
      <w:r w:rsidR="00C164CC">
        <w:rPr>
          <w:rFonts w:ascii="Arial" w:hAnsi="Arial" w:cs="Arial"/>
          <w:sz w:val="24"/>
          <w:szCs w:val="24"/>
        </w:rPr>
        <w:t>s</w:t>
      </w:r>
      <w:r w:rsidRPr="00EE0E2E">
        <w:rPr>
          <w:rFonts w:ascii="Arial" w:hAnsi="Arial" w:cs="Arial"/>
          <w:sz w:val="24"/>
          <w:szCs w:val="24"/>
        </w:rPr>
        <w:t xml:space="preserve"> and complex behavioral health issues.</w:t>
      </w:r>
    </w:p>
    <w:p w:rsidR="00EE0E2E" w:rsidRPr="00EE0E2E" w:rsidRDefault="00EE0E2E" w:rsidP="00EE0E2E">
      <w:pPr>
        <w:numPr>
          <w:ilvl w:val="0"/>
          <w:numId w:val="5"/>
        </w:numPr>
        <w:shd w:val="clear" w:color="auto" w:fill="FFFFFF"/>
        <w:tabs>
          <w:tab w:val="left" w:pos="5214"/>
        </w:tabs>
        <w:spacing w:after="0" w:line="240" w:lineRule="auto"/>
        <w:rPr>
          <w:rFonts w:ascii="Arial" w:hAnsi="Arial" w:cs="Arial"/>
          <w:bCs/>
          <w:sz w:val="24"/>
          <w:szCs w:val="24"/>
        </w:rPr>
      </w:pPr>
      <w:r w:rsidRPr="00EE0E2E">
        <w:rPr>
          <w:rFonts w:ascii="Arial" w:hAnsi="Arial" w:cs="Arial"/>
          <w:sz w:val="24"/>
          <w:szCs w:val="24"/>
        </w:rPr>
        <w:lastRenderedPageBreak/>
        <w:t xml:space="preserve">Must be able to show tact and diplomacy when dealing with clients, peers and staff. </w:t>
      </w:r>
    </w:p>
    <w:p w:rsidR="006420FD" w:rsidRPr="00EE0E2E" w:rsidRDefault="00EE0E2E" w:rsidP="00D86CE7">
      <w:pPr>
        <w:numPr>
          <w:ilvl w:val="0"/>
          <w:numId w:val="5"/>
        </w:numPr>
        <w:shd w:val="clear" w:color="auto" w:fill="FFFFFF"/>
        <w:tabs>
          <w:tab w:val="left" w:pos="5214"/>
        </w:tabs>
        <w:spacing w:after="0" w:line="240" w:lineRule="auto"/>
        <w:rPr>
          <w:rFonts w:ascii="Arial" w:hAnsi="Arial" w:cs="Arial"/>
          <w:bCs/>
          <w:sz w:val="24"/>
          <w:szCs w:val="24"/>
        </w:rPr>
      </w:pPr>
      <w:r w:rsidRPr="00EE0E2E">
        <w:rPr>
          <w:rFonts w:ascii="Arial" w:hAnsi="Arial" w:cs="Arial"/>
          <w:sz w:val="24"/>
          <w:szCs w:val="24"/>
        </w:rPr>
        <w:t>Ability to prioritize multiple tasks</w:t>
      </w:r>
    </w:p>
    <w:p w:rsidR="000E35DC" w:rsidRPr="00EE0E2E" w:rsidRDefault="000E35DC" w:rsidP="000E35DC">
      <w:pPr>
        <w:pStyle w:val="ListParagraph"/>
        <w:numPr>
          <w:ilvl w:val="0"/>
          <w:numId w:val="5"/>
        </w:numPr>
        <w:tabs>
          <w:tab w:val="left" w:pos="5214"/>
        </w:tabs>
        <w:rPr>
          <w:rFonts w:ascii="Arial" w:hAnsi="Arial" w:cs="Arial"/>
          <w:bCs/>
          <w:sz w:val="24"/>
          <w:szCs w:val="24"/>
        </w:rPr>
      </w:pPr>
      <w:r w:rsidRPr="00EE0E2E">
        <w:rPr>
          <w:rFonts w:ascii="Arial" w:hAnsi="Arial" w:cs="Arial"/>
          <w:bCs/>
          <w:sz w:val="24"/>
          <w:szCs w:val="24"/>
        </w:rPr>
        <w:t>Ability to use good professional judgment. Detail oriented. Ability to work independently, with minimal direct supervision.</w:t>
      </w:r>
    </w:p>
    <w:p w:rsidR="0071547C" w:rsidRPr="00EE0E2E" w:rsidRDefault="0071547C" w:rsidP="000E35DC">
      <w:pPr>
        <w:pStyle w:val="ListParagraph"/>
        <w:numPr>
          <w:ilvl w:val="0"/>
          <w:numId w:val="5"/>
        </w:numPr>
        <w:tabs>
          <w:tab w:val="left" w:pos="5214"/>
        </w:tabs>
        <w:rPr>
          <w:rFonts w:ascii="Arial" w:hAnsi="Arial" w:cs="Arial"/>
          <w:bCs/>
          <w:sz w:val="24"/>
          <w:szCs w:val="24"/>
        </w:rPr>
      </w:pPr>
      <w:r w:rsidRPr="00EE0E2E">
        <w:rPr>
          <w:rFonts w:ascii="Arial" w:hAnsi="Arial" w:cs="Arial"/>
          <w:bCs/>
          <w:sz w:val="24"/>
          <w:szCs w:val="24"/>
        </w:rPr>
        <w:t>Supervisory experience preferred</w:t>
      </w:r>
      <w:r w:rsidRPr="00EE0E2E">
        <w:rPr>
          <w:rFonts w:ascii="Arial" w:hAnsi="Arial" w:cs="Arial"/>
          <w:color w:val="000000"/>
          <w:sz w:val="24"/>
          <w:szCs w:val="24"/>
          <w:shd w:val="clear" w:color="auto" w:fill="FFFFFF"/>
        </w:rPr>
        <w:t>.</w:t>
      </w:r>
    </w:p>
    <w:p w:rsidR="00EE0E2E" w:rsidRPr="00EE0E2E" w:rsidRDefault="00EE0E2E" w:rsidP="00EE0E2E">
      <w:pPr>
        <w:tabs>
          <w:tab w:val="left" w:pos="5214"/>
        </w:tabs>
        <w:rPr>
          <w:rFonts w:ascii="Arial" w:hAnsi="Arial" w:cs="Arial"/>
          <w:bCs/>
          <w:sz w:val="24"/>
          <w:szCs w:val="24"/>
        </w:rPr>
      </w:pPr>
    </w:p>
    <w:p w:rsidR="00EE0E2E" w:rsidRPr="00EE0E2E" w:rsidRDefault="00EE0E2E" w:rsidP="00EE0E2E">
      <w:pPr>
        <w:spacing w:before="100" w:beforeAutospacing="1" w:after="100" w:afterAutospacing="1" w:line="240" w:lineRule="auto"/>
        <w:rPr>
          <w:rFonts w:ascii="Arial" w:eastAsia="Times New Roman" w:hAnsi="Arial" w:cs="Arial"/>
          <w:sz w:val="24"/>
          <w:szCs w:val="24"/>
        </w:rPr>
      </w:pPr>
      <w:r w:rsidRPr="00EE0E2E">
        <w:rPr>
          <w:rFonts w:ascii="Arial" w:eastAsia="Times New Roman" w:hAnsi="Arial" w:cs="Arial"/>
          <w:b/>
          <w:bCs/>
          <w:sz w:val="24"/>
          <w:szCs w:val="24"/>
        </w:rPr>
        <w:t>Additional Eligibility Qualifications</w:t>
      </w:r>
    </w:p>
    <w:p w:rsidR="00EE0E2E" w:rsidRPr="00EE0E2E" w:rsidRDefault="00EE0E2E" w:rsidP="00EE0E2E">
      <w:pPr>
        <w:numPr>
          <w:ilvl w:val="0"/>
          <w:numId w:val="15"/>
        </w:numPr>
        <w:spacing w:before="100" w:beforeAutospacing="1" w:after="100" w:afterAutospacing="1" w:line="240" w:lineRule="auto"/>
        <w:rPr>
          <w:rFonts w:ascii="Arial" w:eastAsia="Times New Roman" w:hAnsi="Arial" w:cs="Arial"/>
          <w:sz w:val="24"/>
          <w:szCs w:val="24"/>
        </w:rPr>
      </w:pPr>
      <w:r w:rsidRPr="00EE0E2E">
        <w:rPr>
          <w:rFonts w:ascii="Arial" w:eastAsia="Times New Roman" w:hAnsi="Arial" w:cs="Arial"/>
          <w:sz w:val="24"/>
          <w:szCs w:val="24"/>
        </w:rPr>
        <w:t>Must be able to function independently and have flexibility, personal integrity and the ability to work effectively with staff and support agencies.</w:t>
      </w:r>
    </w:p>
    <w:p w:rsidR="00EE0E2E" w:rsidRPr="00EE0E2E" w:rsidRDefault="00EE0E2E" w:rsidP="00EE0E2E">
      <w:pPr>
        <w:numPr>
          <w:ilvl w:val="0"/>
          <w:numId w:val="15"/>
        </w:numPr>
        <w:spacing w:before="100" w:beforeAutospacing="1" w:after="100" w:afterAutospacing="1" w:line="240" w:lineRule="auto"/>
        <w:rPr>
          <w:rFonts w:ascii="Arial" w:eastAsia="Times New Roman" w:hAnsi="Arial" w:cs="Arial"/>
          <w:sz w:val="24"/>
          <w:szCs w:val="24"/>
        </w:rPr>
      </w:pPr>
      <w:r w:rsidRPr="00EE0E2E">
        <w:rPr>
          <w:rFonts w:ascii="Arial" w:eastAsia="Times New Roman" w:hAnsi="Arial" w:cs="Arial"/>
          <w:sz w:val="24"/>
          <w:szCs w:val="24"/>
        </w:rPr>
        <w:t xml:space="preserve">Must be able to relate to and work within culturally economically diverse environment. </w:t>
      </w:r>
    </w:p>
    <w:p w:rsidR="00EE0E2E" w:rsidRPr="00EE0E2E" w:rsidRDefault="00EE0E2E" w:rsidP="00EE0E2E">
      <w:pPr>
        <w:numPr>
          <w:ilvl w:val="0"/>
          <w:numId w:val="15"/>
        </w:numPr>
        <w:spacing w:before="100" w:beforeAutospacing="1" w:after="100" w:afterAutospacing="1" w:line="240" w:lineRule="auto"/>
        <w:rPr>
          <w:rFonts w:ascii="Arial" w:eastAsia="Times New Roman" w:hAnsi="Arial" w:cs="Arial"/>
          <w:sz w:val="24"/>
          <w:szCs w:val="24"/>
        </w:rPr>
      </w:pPr>
      <w:r w:rsidRPr="00EE0E2E">
        <w:rPr>
          <w:rFonts w:ascii="Arial" w:eastAsia="Times New Roman" w:hAnsi="Arial" w:cs="Arial"/>
          <w:sz w:val="24"/>
          <w:szCs w:val="24"/>
        </w:rPr>
        <w:t>Must possess the ability to make independent decisions when circumstances warrant such action.</w:t>
      </w:r>
    </w:p>
    <w:p w:rsidR="00F316B5" w:rsidRDefault="00F316B5" w:rsidP="00F316B5">
      <w:pPr>
        <w:tabs>
          <w:tab w:val="left" w:pos="5214"/>
        </w:tabs>
        <w:ind w:left="360"/>
        <w:rPr>
          <w:rFonts w:ascii="Arial" w:hAnsi="Arial" w:cs="Arial"/>
          <w:b/>
          <w:sz w:val="24"/>
        </w:rPr>
      </w:pPr>
    </w:p>
    <w:p w:rsidR="00F316B5" w:rsidRPr="00F93AB4" w:rsidRDefault="00F316B5" w:rsidP="00F316B5">
      <w:pPr>
        <w:tabs>
          <w:tab w:val="left" w:pos="5214"/>
        </w:tabs>
        <w:ind w:left="360"/>
        <w:rPr>
          <w:rFonts w:ascii="Arial" w:hAnsi="Arial" w:cs="Arial"/>
          <w:b/>
          <w:sz w:val="24"/>
        </w:rPr>
      </w:pPr>
      <w:r w:rsidRPr="00F93AB4">
        <w:rPr>
          <w:rFonts w:ascii="Arial" w:hAnsi="Arial" w:cs="Arial"/>
          <w:b/>
          <w:sz w:val="24"/>
        </w:rPr>
        <w:t>ATTENDANCE</w:t>
      </w:r>
    </w:p>
    <w:p w:rsidR="00F316B5" w:rsidRPr="00B80ACA" w:rsidRDefault="00F316B5" w:rsidP="00F316B5">
      <w:pPr>
        <w:tabs>
          <w:tab w:val="left" w:pos="5214"/>
        </w:tabs>
        <w:ind w:left="360"/>
        <w:jc w:val="both"/>
        <w:rPr>
          <w:rFonts w:ascii="Arial" w:hAnsi="Arial" w:cs="Arial"/>
          <w:sz w:val="24"/>
        </w:rPr>
      </w:pPr>
      <w:r>
        <w:rPr>
          <w:rFonts w:ascii="Arial" w:hAnsi="Arial" w:cs="Arial"/>
          <w:sz w:val="24"/>
        </w:rPr>
        <w:t>The work schedule will consist of a 40-hr. work week; Monday through Friday 8:30AM-5:00PM. It is expected that you are present according to your work schedule. You must coordinate all time off appropriately with the Program Director.</w:t>
      </w:r>
    </w:p>
    <w:p w:rsidR="00EE0E2E" w:rsidRPr="00EE0E2E" w:rsidRDefault="00EE0E2E" w:rsidP="00EE0E2E">
      <w:pPr>
        <w:tabs>
          <w:tab w:val="left" w:pos="5214"/>
        </w:tabs>
        <w:rPr>
          <w:rFonts w:ascii="Arial" w:hAnsi="Arial" w:cs="Arial"/>
          <w:bCs/>
          <w:sz w:val="24"/>
          <w:szCs w:val="24"/>
        </w:rPr>
      </w:pPr>
    </w:p>
    <w:p w:rsidR="00E34B52" w:rsidRDefault="00E34B52" w:rsidP="009E55CC">
      <w:pPr>
        <w:tabs>
          <w:tab w:val="left" w:pos="7123"/>
        </w:tabs>
        <w:rPr>
          <w:rFonts w:ascii="Arial" w:hAnsi="Arial" w:cs="Arial"/>
          <w:sz w:val="24"/>
        </w:rPr>
      </w:pPr>
    </w:p>
    <w:p w:rsidR="00973C89" w:rsidRDefault="00973C89" w:rsidP="009E55CC">
      <w:pPr>
        <w:tabs>
          <w:tab w:val="left" w:pos="7123"/>
        </w:tabs>
        <w:rPr>
          <w:rFonts w:ascii="Arial" w:hAnsi="Arial" w:cs="Arial"/>
          <w:sz w:val="24"/>
          <w:u w:val="single"/>
        </w:rPr>
      </w:pPr>
    </w:p>
    <w:p w:rsidR="00973C89" w:rsidRPr="00973C89" w:rsidRDefault="00973C89" w:rsidP="009E55CC">
      <w:pPr>
        <w:tabs>
          <w:tab w:val="left" w:pos="7123"/>
        </w:tabs>
        <w:rPr>
          <w:rFonts w:ascii="Arial" w:hAnsi="Arial" w:cs="Arial"/>
          <w:sz w:val="24"/>
          <w:u w:val="single"/>
        </w:rPr>
      </w:pPr>
    </w:p>
    <w:p w:rsidR="00973C89" w:rsidRDefault="00973C89"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p w:rsidR="00BA5FD1" w:rsidRDefault="00BA5FD1" w:rsidP="009E55CC">
      <w:pPr>
        <w:tabs>
          <w:tab w:val="left" w:pos="7123"/>
        </w:tabs>
        <w:rPr>
          <w:rFonts w:ascii="Arial" w:hAnsi="Arial" w:cs="Arial"/>
          <w:sz w:val="24"/>
        </w:rPr>
      </w:pPr>
    </w:p>
    <w:sectPr w:rsidR="00BA5FD1" w:rsidSect="00370551">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ABF" w:rsidRDefault="00BA3ABF" w:rsidP="00133E6B">
      <w:pPr>
        <w:spacing w:after="0" w:line="240" w:lineRule="auto"/>
      </w:pPr>
      <w:r>
        <w:separator/>
      </w:r>
    </w:p>
  </w:endnote>
  <w:endnote w:type="continuationSeparator" w:id="0">
    <w:p w:rsidR="00BA3ABF" w:rsidRDefault="00BA3ABF" w:rsidP="00133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ABF" w:rsidRDefault="00BA3ABF" w:rsidP="00133E6B">
      <w:pPr>
        <w:spacing w:after="0" w:line="240" w:lineRule="auto"/>
      </w:pPr>
      <w:r>
        <w:separator/>
      </w:r>
    </w:p>
  </w:footnote>
  <w:footnote w:type="continuationSeparator" w:id="0">
    <w:p w:rsidR="00BA3ABF" w:rsidRDefault="00BA3ABF" w:rsidP="00133E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CF" w:rsidRDefault="002E73CF" w:rsidP="002E73CF">
    <w:pPr>
      <w:pStyle w:val="Header"/>
    </w:pPr>
    <w:r w:rsidRPr="00417690">
      <w:rPr>
        <w:noProof/>
      </w:rPr>
      <w:drawing>
        <wp:anchor distT="0" distB="0" distL="114300" distR="114300" simplePos="0" relativeHeight="251658240" behindDoc="1" locked="0" layoutInCell="1" allowOverlap="1" wp14:anchorId="33EBA8B6" wp14:editId="72B4239C">
          <wp:simplePos x="0" y="0"/>
          <wp:positionH relativeFrom="margin">
            <wp:posOffset>-356250</wp:posOffset>
          </wp:positionH>
          <wp:positionV relativeFrom="paragraph">
            <wp:posOffset>-356204</wp:posOffset>
          </wp:positionV>
          <wp:extent cx="903267" cy="903249"/>
          <wp:effectExtent l="0" t="0" r="0" b="0"/>
          <wp:wrapNone/>
          <wp:docPr id="1" name="Picture 1" descr="C:\Users\Nlively\Documents\SBS\step-by-step-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lively\Documents\SBS\step-by-step-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267" cy="903249"/>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rsidR="002E73CF" w:rsidRDefault="002E73CF" w:rsidP="002E73CF">
    <w:pPr>
      <w:pStyle w:val="Header"/>
      <w:pBdr>
        <w:bottom w:val="single" w:sz="12" w:space="1" w:color="auto"/>
      </w:pBdr>
      <w:rPr>
        <w:rFonts w:ascii="Iskoola Pota" w:hAnsi="Iskoola Pota" w:cs="Iskoola Pota"/>
        <w:b/>
      </w:rPr>
    </w:pPr>
  </w:p>
  <w:p w:rsidR="00133E6B" w:rsidRPr="002E73CF" w:rsidRDefault="00370551" w:rsidP="002E73CF">
    <w:pPr>
      <w:pStyle w:val="Header"/>
      <w:pBdr>
        <w:bottom w:val="single" w:sz="12" w:space="1" w:color="auto"/>
      </w:pBdr>
      <w:rPr>
        <w:rFonts w:ascii="Iskoola Pota" w:hAnsi="Iskoola Pota" w:cs="Iskoola Pota"/>
        <w:b/>
      </w:rPr>
    </w:pPr>
    <w:r>
      <w:rPr>
        <w:rFonts w:ascii="Iskoola Pota" w:hAnsi="Iskoola Pota" w:cs="Iskoola Pota"/>
        <w:b/>
      </w:rPr>
      <w:t xml:space="preserve">             </w:t>
    </w:r>
    <w:r w:rsidR="002E73CF" w:rsidRPr="00417690">
      <w:rPr>
        <w:rFonts w:ascii="Iskoola Pota" w:hAnsi="Iskoola Pota" w:cs="Iskoola Pota"/>
        <w:b/>
      </w:rPr>
      <w:t>5616 Park Heights Ave</w:t>
    </w:r>
    <w:r w:rsidR="002E73CF">
      <w:rPr>
        <w:rFonts w:ascii="Iskoola Pota" w:hAnsi="Iskoola Pota" w:cs="Iskoola Pota"/>
        <w:b/>
      </w:rPr>
      <w:t>.</w:t>
    </w:r>
    <w:r w:rsidR="002E73CF" w:rsidRPr="00417690">
      <w:rPr>
        <w:rFonts w:ascii="Iskoola Pota" w:hAnsi="Iskoola Pota" w:cs="Iskoola Pota"/>
        <w:b/>
      </w:rPr>
      <w:t xml:space="preserve">  Baltimore, Maryland 21215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04258"/>
    <w:multiLevelType w:val="multilevel"/>
    <w:tmpl w:val="C080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C1B88"/>
    <w:multiLevelType w:val="hybridMultilevel"/>
    <w:tmpl w:val="BAC82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9017A9"/>
    <w:multiLevelType w:val="hybridMultilevel"/>
    <w:tmpl w:val="BF3E2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9805D5"/>
    <w:multiLevelType w:val="multilevel"/>
    <w:tmpl w:val="D5F2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72AF9"/>
    <w:multiLevelType w:val="multilevel"/>
    <w:tmpl w:val="A198B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0D79B0"/>
    <w:multiLevelType w:val="hybridMultilevel"/>
    <w:tmpl w:val="73DA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D75A7"/>
    <w:multiLevelType w:val="multilevel"/>
    <w:tmpl w:val="AC84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13343C"/>
    <w:multiLevelType w:val="hybridMultilevel"/>
    <w:tmpl w:val="49B620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866BD4"/>
    <w:multiLevelType w:val="multilevel"/>
    <w:tmpl w:val="F094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D51A2E"/>
    <w:multiLevelType w:val="hybridMultilevel"/>
    <w:tmpl w:val="3A3EA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200E66"/>
    <w:multiLevelType w:val="hybridMultilevel"/>
    <w:tmpl w:val="3FD6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6027A"/>
    <w:multiLevelType w:val="multilevel"/>
    <w:tmpl w:val="4F3E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4A1720"/>
    <w:multiLevelType w:val="multilevel"/>
    <w:tmpl w:val="C1A09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723894"/>
    <w:multiLevelType w:val="multilevel"/>
    <w:tmpl w:val="94BE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E52F5"/>
    <w:multiLevelType w:val="multilevel"/>
    <w:tmpl w:val="7546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3D5FBE"/>
    <w:multiLevelType w:val="hybridMultilevel"/>
    <w:tmpl w:val="747C1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CED16A0"/>
    <w:multiLevelType w:val="multilevel"/>
    <w:tmpl w:val="364A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10"/>
  </w:num>
  <w:num w:numId="4">
    <w:abstractNumId w:val="15"/>
  </w:num>
  <w:num w:numId="5">
    <w:abstractNumId w:val="5"/>
  </w:num>
  <w:num w:numId="6">
    <w:abstractNumId w:val="4"/>
  </w:num>
  <w:num w:numId="7">
    <w:abstractNumId w:val="13"/>
  </w:num>
  <w:num w:numId="8">
    <w:abstractNumId w:val="8"/>
  </w:num>
  <w:num w:numId="9">
    <w:abstractNumId w:val="6"/>
  </w:num>
  <w:num w:numId="10">
    <w:abstractNumId w:val="14"/>
  </w:num>
  <w:num w:numId="11">
    <w:abstractNumId w:val="16"/>
  </w:num>
  <w:num w:numId="12">
    <w:abstractNumId w:val="12"/>
  </w:num>
  <w:num w:numId="13">
    <w:abstractNumId w:val="11"/>
  </w:num>
  <w:num w:numId="14">
    <w:abstractNumId w:val="3"/>
  </w:num>
  <w:num w:numId="15">
    <w:abstractNumId w:val="0"/>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E6B"/>
    <w:rsid w:val="0001069F"/>
    <w:rsid w:val="000415DE"/>
    <w:rsid w:val="00043235"/>
    <w:rsid w:val="000D0A32"/>
    <w:rsid w:val="000E35DC"/>
    <w:rsid w:val="000F0E12"/>
    <w:rsid w:val="00120FBF"/>
    <w:rsid w:val="00133E6B"/>
    <w:rsid w:val="00143EEC"/>
    <w:rsid w:val="00164EF6"/>
    <w:rsid w:val="00193B7D"/>
    <w:rsid w:val="001B3094"/>
    <w:rsid w:val="001C6AE7"/>
    <w:rsid w:val="0022530D"/>
    <w:rsid w:val="002E5F4C"/>
    <w:rsid w:val="002E72FC"/>
    <w:rsid w:val="002E73CF"/>
    <w:rsid w:val="00325C2D"/>
    <w:rsid w:val="0032675D"/>
    <w:rsid w:val="003449E0"/>
    <w:rsid w:val="00370551"/>
    <w:rsid w:val="003A1213"/>
    <w:rsid w:val="004040A8"/>
    <w:rsid w:val="00426398"/>
    <w:rsid w:val="004301D2"/>
    <w:rsid w:val="004E3E13"/>
    <w:rsid w:val="00513CA9"/>
    <w:rsid w:val="00536305"/>
    <w:rsid w:val="0057526F"/>
    <w:rsid w:val="005E6987"/>
    <w:rsid w:val="006420FD"/>
    <w:rsid w:val="006F10CC"/>
    <w:rsid w:val="0071547C"/>
    <w:rsid w:val="00762AA9"/>
    <w:rsid w:val="00771C6D"/>
    <w:rsid w:val="00777DB5"/>
    <w:rsid w:val="007A3F07"/>
    <w:rsid w:val="007B0E57"/>
    <w:rsid w:val="007D005F"/>
    <w:rsid w:val="008A41FB"/>
    <w:rsid w:val="008C1F10"/>
    <w:rsid w:val="008C63B1"/>
    <w:rsid w:val="0090426B"/>
    <w:rsid w:val="00935634"/>
    <w:rsid w:val="00937443"/>
    <w:rsid w:val="009538BE"/>
    <w:rsid w:val="00973C89"/>
    <w:rsid w:val="009B1E16"/>
    <w:rsid w:val="009E55CC"/>
    <w:rsid w:val="009F02A5"/>
    <w:rsid w:val="00A16E7B"/>
    <w:rsid w:val="00AA71F4"/>
    <w:rsid w:val="00AF273F"/>
    <w:rsid w:val="00B24B27"/>
    <w:rsid w:val="00B43362"/>
    <w:rsid w:val="00B80ACA"/>
    <w:rsid w:val="00BA3ABF"/>
    <w:rsid w:val="00BA416A"/>
    <w:rsid w:val="00BA5FD1"/>
    <w:rsid w:val="00BC51B8"/>
    <w:rsid w:val="00BF31BA"/>
    <w:rsid w:val="00C164CC"/>
    <w:rsid w:val="00C22354"/>
    <w:rsid w:val="00C404EF"/>
    <w:rsid w:val="00C915B4"/>
    <w:rsid w:val="00D66EE4"/>
    <w:rsid w:val="00E149C7"/>
    <w:rsid w:val="00E21BCC"/>
    <w:rsid w:val="00E233DA"/>
    <w:rsid w:val="00E309EE"/>
    <w:rsid w:val="00E34B52"/>
    <w:rsid w:val="00E65E17"/>
    <w:rsid w:val="00EE0E2E"/>
    <w:rsid w:val="00F316B5"/>
    <w:rsid w:val="00F81165"/>
    <w:rsid w:val="00F93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A5B5ABB-8602-4C5F-B751-D42B9DE24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3E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3E6B"/>
  </w:style>
  <w:style w:type="paragraph" w:styleId="Footer">
    <w:name w:val="footer"/>
    <w:basedOn w:val="Normal"/>
    <w:link w:val="FooterChar"/>
    <w:uiPriority w:val="99"/>
    <w:unhideWhenUsed/>
    <w:rsid w:val="00133E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3E6B"/>
  </w:style>
  <w:style w:type="paragraph" w:styleId="ListParagraph">
    <w:name w:val="List Paragraph"/>
    <w:basedOn w:val="Normal"/>
    <w:uiPriority w:val="34"/>
    <w:qFormat/>
    <w:rsid w:val="00AF273F"/>
    <w:pPr>
      <w:ind w:left="720"/>
      <w:contextualSpacing/>
    </w:pPr>
  </w:style>
  <w:style w:type="paragraph" w:styleId="BalloonText">
    <w:name w:val="Balloon Text"/>
    <w:basedOn w:val="Normal"/>
    <w:link w:val="BalloonTextChar"/>
    <w:uiPriority w:val="99"/>
    <w:semiHidden/>
    <w:unhideWhenUsed/>
    <w:rsid w:val="00513C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C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082001">
      <w:bodyDiv w:val="1"/>
      <w:marLeft w:val="0"/>
      <w:marRight w:val="0"/>
      <w:marTop w:val="0"/>
      <w:marBottom w:val="0"/>
      <w:divBdr>
        <w:top w:val="none" w:sz="0" w:space="0" w:color="auto"/>
        <w:left w:val="none" w:sz="0" w:space="0" w:color="auto"/>
        <w:bottom w:val="none" w:sz="0" w:space="0" w:color="auto"/>
        <w:right w:val="none" w:sz="0" w:space="0" w:color="auto"/>
      </w:divBdr>
    </w:div>
    <w:div w:id="881601183">
      <w:bodyDiv w:val="1"/>
      <w:marLeft w:val="0"/>
      <w:marRight w:val="0"/>
      <w:marTop w:val="0"/>
      <w:marBottom w:val="0"/>
      <w:divBdr>
        <w:top w:val="none" w:sz="0" w:space="0" w:color="auto"/>
        <w:left w:val="none" w:sz="0" w:space="0" w:color="auto"/>
        <w:bottom w:val="none" w:sz="0" w:space="0" w:color="auto"/>
        <w:right w:val="none" w:sz="0" w:space="0" w:color="auto"/>
      </w:divBdr>
    </w:div>
    <w:div w:id="907613483">
      <w:bodyDiv w:val="1"/>
      <w:marLeft w:val="0"/>
      <w:marRight w:val="0"/>
      <w:marTop w:val="0"/>
      <w:marBottom w:val="0"/>
      <w:divBdr>
        <w:top w:val="none" w:sz="0" w:space="0" w:color="auto"/>
        <w:left w:val="none" w:sz="0" w:space="0" w:color="auto"/>
        <w:bottom w:val="none" w:sz="0" w:space="0" w:color="auto"/>
        <w:right w:val="none" w:sz="0" w:space="0" w:color="auto"/>
      </w:divBdr>
    </w:div>
    <w:div w:id="953244845">
      <w:bodyDiv w:val="1"/>
      <w:marLeft w:val="0"/>
      <w:marRight w:val="0"/>
      <w:marTop w:val="0"/>
      <w:marBottom w:val="0"/>
      <w:divBdr>
        <w:top w:val="none" w:sz="0" w:space="0" w:color="auto"/>
        <w:left w:val="none" w:sz="0" w:space="0" w:color="auto"/>
        <w:bottom w:val="none" w:sz="0" w:space="0" w:color="auto"/>
        <w:right w:val="none" w:sz="0" w:space="0" w:color="auto"/>
      </w:divBdr>
    </w:div>
    <w:div w:id="1328559556">
      <w:bodyDiv w:val="1"/>
      <w:marLeft w:val="0"/>
      <w:marRight w:val="0"/>
      <w:marTop w:val="0"/>
      <w:marBottom w:val="0"/>
      <w:divBdr>
        <w:top w:val="none" w:sz="0" w:space="0" w:color="auto"/>
        <w:left w:val="none" w:sz="0" w:space="0" w:color="auto"/>
        <w:bottom w:val="none" w:sz="0" w:space="0" w:color="auto"/>
        <w:right w:val="none" w:sz="0" w:space="0" w:color="auto"/>
      </w:divBdr>
    </w:div>
    <w:div w:id="1352344502">
      <w:bodyDiv w:val="1"/>
      <w:marLeft w:val="0"/>
      <w:marRight w:val="0"/>
      <w:marTop w:val="0"/>
      <w:marBottom w:val="0"/>
      <w:divBdr>
        <w:top w:val="none" w:sz="0" w:space="0" w:color="auto"/>
        <w:left w:val="none" w:sz="0" w:space="0" w:color="auto"/>
        <w:bottom w:val="none" w:sz="0" w:space="0" w:color="auto"/>
        <w:right w:val="none" w:sz="0" w:space="0" w:color="auto"/>
      </w:divBdr>
    </w:div>
    <w:div w:id="1961570510">
      <w:bodyDiv w:val="1"/>
      <w:marLeft w:val="0"/>
      <w:marRight w:val="0"/>
      <w:marTop w:val="0"/>
      <w:marBottom w:val="0"/>
      <w:divBdr>
        <w:top w:val="none" w:sz="0" w:space="0" w:color="auto"/>
        <w:left w:val="none" w:sz="0" w:space="0" w:color="auto"/>
        <w:bottom w:val="none" w:sz="0" w:space="0" w:color="auto"/>
        <w:right w:val="none" w:sz="0" w:space="0" w:color="auto"/>
      </w:divBdr>
    </w:div>
    <w:div w:id="2136213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PRP Rehab Specilaist</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PRP Rehab Specilaist</dc:title>
  <dc:subject/>
  <dc:creator>Nicole Lively</dc:creator>
  <cp:keywords/>
  <dc:description/>
  <cp:lastModifiedBy>Nicole Lively</cp:lastModifiedBy>
  <cp:revision>3</cp:revision>
  <cp:lastPrinted>2020-01-23T15:15:00Z</cp:lastPrinted>
  <dcterms:created xsi:type="dcterms:W3CDTF">2020-09-22T19:12:00Z</dcterms:created>
  <dcterms:modified xsi:type="dcterms:W3CDTF">2020-09-22T19:14:00Z</dcterms:modified>
</cp:coreProperties>
</file>