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24" w:rsidRDefault="00D57324" w:rsidP="00D57324"/>
    <w:p w:rsidR="007330FE" w:rsidRDefault="007330FE" w:rsidP="00D57324"/>
    <w:p w:rsidR="008D66E9" w:rsidRPr="001542A3" w:rsidRDefault="008D66E9" w:rsidP="008D66E9">
      <w:pPr>
        <w:shd w:val="clear" w:color="auto" w:fill="FFFFFF"/>
        <w:spacing w:before="315" w:after="158"/>
        <w:outlineLvl w:val="2"/>
        <w:rPr>
          <w:rFonts w:ascii="Arial" w:hAnsi="Arial" w:cs="Arial"/>
          <w:b/>
          <w:bCs/>
          <w:sz w:val="28"/>
          <w:szCs w:val="28"/>
        </w:rPr>
      </w:pPr>
      <w:r w:rsidRPr="001542A3">
        <w:rPr>
          <w:rFonts w:ascii="Arial" w:hAnsi="Arial" w:cs="Arial"/>
          <w:b/>
          <w:bCs/>
          <w:sz w:val="28"/>
          <w:szCs w:val="28"/>
          <w:u w:val="single"/>
        </w:rPr>
        <w:t>Job Title:</w:t>
      </w:r>
      <w:r w:rsidRPr="001542A3">
        <w:rPr>
          <w:rFonts w:ascii="Arial" w:hAnsi="Arial" w:cs="Arial"/>
          <w:b/>
          <w:bCs/>
          <w:sz w:val="28"/>
          <w:szCs w:val="28"/>
        </w:rPr>
        <w:t xml:space="preserve"> Foster Care Clinical Supervisor </w:t>
      </w:r>
    </w:p>
    <w:p w:rsidR="008D66E9" w:rsidRDefault="008D66E9" w:rsidP="008D66E9">
      <w:pPr>
        <w:shd w:val="clear" w:color="auto" w:fill="FFFFFF"/>
        <w:outlineLvl w:val="2"/>
        <w:rPr>
          <w:rFonts w:ascii="Arial" w:hAnsi="Arial" w:cs="Arial"/>
          <w:b/>
          <w:bCs/>
        </w:rPr>
      </w:pPr>
    </w:p>
    <w:p w:rsidR="008D66E9" w:rsidRDefault="008D66E9" w:rsidP="008D66E9">
      <w:pPr>
        <w:shd w:val="clear" w:color="auto" w:fill="FFFFFF"/>
        <w:outlineLvl w:val="2"/>
        <w:rPr>
          <w:rFonts w:ascii="Arial" w:hAnsi="Arial" w:cs="Arial"/>
        </w:rPr>
      </w:pPr>
      <w:bookmarkStart w:id="0" w:name="_GoBack"/>
      <w:bookmarkEnd w:id="0"/>
      <w:r w:rsidRPr="001542A3">
        <w:rPr>
          <w:rFonts w:ascii="Arial" w:hAnsi="Arial" w:cs="Arial"/>
          <w:b/>
          <w:bCs/>
        </w:rPr>
        <w:t>POSITION SUMMARY:</w:t>
      </w:r>
    </w:p>
    <w:p w:rsidR="008D66E9" w:rsidRPr="001542A3" w:rsidRDefault="008D66E9" w:rsidP="008D66E9">
      <w:pPr>
        <w:shd w:val="clear" w:color="auto" w:fill="FFFFFF"/>
        <w:outlineLvl w:val="2"/>
        <w:rPr>
          <w:rFonts w:ascii="Arial" w:hAnsi="Arial" w:cs="Arial"/>
          <w:sz w:val="16"/>
          <w:szCs w:val="16"/>
        </w:rPr>
      </w:pPr>
    </w:p>
    <w:p w:rsidR="008D66E9" w:rsidRDefault="008D66E9" w:rsidP="008D66E9">
      <w:pPr>
        <w:shd w:val="clear" w:color="auto" w:fill="FFFFFF"/>
        <w:outlineLvl w:val="2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To provide support and consultation to the social work staff in accordance with family-centered, child-focused approach to service delivery.  Assumes ultimate responsibility for all of supervisees’ clinical, case management and therapeutic interventions with the child, foste</w:t>
      </w:r>
      <w:r>
        <w:rPr>
          <w:rFonts w:ascii="Arial" w:hAnsi="Arial" w:cs="Arial"/>
          <w:sz w:val="23"/>
          <w:szCs w:val="23"/>
        </w:rPr>
        <w:t>r family and biological family.</w:t>
      </w:r>
    </w:p>
    <w:p w:rsidR="008D66E9" w:rsidRDefault="008D66E9" w:rsidP="008D66E9">
      <w:pPr>
        <w:shd w:val="clear" w:color="auto" w:fill="FFFFFF"/>
        <w:outlineLvl w:val="2"/>
        <w:rPr>
          <w:rFonts w:ascii="Arial" w:hAnsi="Arial" w:cs="Arial"/>
          <w:sz w:val="23"/>
          <w:szCs w:val="23"/>
        </w:rPr>
      </w:pPr>
    </w:p>
    <w:p w:rsidR="008D66E9" w:rsidRDefault="008D66E9" w:rsidP="008D66E9">
      <w:pPr>
        <w:shd w:val="clear" w:color="auto" w:fill="FFFFFF"/>
        <w:outlineLvl w:val="2"/>
        <w:rPr>
          <w:rFonts w:ascii="Arial" w:hAnsi="Arial" w:cs="Arial"/>
          <w:b/>
          <w:bCs/>
          <w:sz w:val="23"/>
          <w:szCs w:val="23"/>
        </w:rPr>
      </w:pPr>
      <w:r w:rsidRPr="001542A3">
        <w:rPr>
          <w:rFonts w:ascii="Arial" w:hAnsi="Arial" w:cs="Arial"/>
          <w:b/>
          <w:bCs/>
        </w:rPr>
        <w:t>DUTIES &amp; RESPONSIBILITIES:</w:t>
      </w:r>
      <w:r w:rsidRPr="001542A3">
        <w:rPr>
          <w:rFonts w:ascii="Arial" w:hAnsi="Arial" w:cs="Arial"/>
          <w:b/>
          <w:bCs/>
          <w:sz w:val="23"/>
          <w:szCs w:val="23"/>
        </w:rPr>
        <w:t> </w:t>
      </w:r>
    </w:p>
    <w:p w:rsidR="008D66E9" w:rsidRPr="001542A3" w:rsidRDefault="008D66E9" w:rsidP="008D66E9">
      <w:pPr>
        <w:shd w:val="clear" w:color="auto" w:fill="FFFFFF"/>
        <w:outlineLvl w:val="2"/>
        <w:rPr>
          <w:rFonts w:ascii="Arial" w:hAnsi="Arial" w:cs="Arial"/>
          <w:sz w:val="16"/>
          <w:szCs w:val="16"/>
        </w:rPr>
      </w:pP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Provide regular support and guidance to the social worker through weekly supervisory meetings.</w:t>
      </w: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Provide training for staff and foster parents as needed.</w:t>
      </w: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Take ultimate responsibility for insuring that services are provided to each child in accordance with the written service plan.</w:t>
      </w: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Insure that all appropriate case records and documentation are maintained in accordance with state regulations and agency policies and procedures.</w:t>
      </w: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Oversee and support the social worker as treatment team leader and share ultimate responsibility for team plans and decisions.</w:t>
      </w: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Participate in the placement process as a member of the admissions team.</w:t>
      </w: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Together with other professional staff, be on-call on a rotating basis to the social work staff on a 24 hour a day, 7 day a week basis.</w:t>
      </w: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Provide on-going clinical education to supervisees, including leading clinical team meetings.</w:t>
      </w: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Conduct annual and probationary performance evaluations on staff.</w:t>
      </w: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Complete all agency required trainings for position.</w:t>
      </w: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Support and facilitate relationships between foster and biological families.</w:t>
      </w:r>
    </w:p>
    <w:p w:rsidR="008D66E9" w:rsidRPr="001542A3" w:rsidRDefault="008D66E9" w:rsidP="008D66E9">
      <w:pPr>
        <w:numPr>
          <w:ilvl w:val="0"/>
          <w:numId w:val="7"/>
        </w:numPr>
        <w:shd w:val="clear" w:color="auto" w:fill="FFFFFF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Perform other duties as assigned by supervisor.</w:t>
      </w:r>
    </w:p>
    <w:p w:rsidR="008D66E9" w:rsidRDefault="008D66E9" w:rsidP="008D66E9">
      <w:pPr>
        <w:shd w:val="clear" w:color="auto" w:fill="FFFFFF"/>
        <w:spacing w:before="315" w:after="158"/>
        <w:outlineLvl w:val="2"/>
        <w:rPr>
          <w:rFonts w:ascii="Arial" w:hAnsi="Arial" w:cs="Arial"/>
          <w:b/>
          <w:bCs/>
        </w:rPr>
      </w:pPr>
      <w:r w:rsidRPr="001542A3">
        <w:rPr>
          <w:rFonts w:ascii="Arial" w:hAnsi="Arial" w:cs="Arial"/>
          <w:b/>
          <w:bCs/>
        </w:rPr>
        <w:t> </w:t>
      </w:r>
    </w:p>
    <w:p w:rsidR="008D66E9" w:rsidRDefault="008D66E9" w:rsidP="008D66E9">
      <w:pPr>
        <w:shd w:val="clear" w:color="auto" w:fill="FFFFFF"/>
        <w:spacing w:before="315" w:after="158"/>
        <w:outlineLvl w:val="2"/>
        <w:rPr>
          <w:rFonts w:ascii="Arial" w:hAnsi="Arial" w:cs="Arial"/>
          <w:b/>
          <w:bCs/>
        </w:rPr>
      </w:pPr>
    </w:p>
    <w:p w:rsidR="008D66E9" w:rsidRDefault="008D66E9" w:rsidP="008D66E9">
      <w:pPr>
        <w:shd w:val="clear" w:color="auto" w:fill="FFFFFF"/>
        <w:spacing w:before="315" w:after="158"/>
        <w:outlineLvl w:val="2"/>
        <w:rPr>
          <w:rFonts w:ascii="Arial" w:hAnsi="Arial" w:cs="Arial"/>
          <w:b/>
          <w:bCs/>
        </w:rPr>
      </w:pPr>
    </w:p>
    <w:p w:rsidR="008D66E9" w:rsidRDefault="008D66E9" w:rsidP="008D66E9">
      <w:pPr>
        <w:shd w:val="clear" w:color="auto" w:fill="FFFFFF"/>
        <w:spacing w:before="315" w:after="158"/>
        <w:outlineLvl w:val="2"/>
        <w:rPr>
          <w:rFonts w:ascii="Arial" w:hAnsi="Arial" w:cs="Arial"/>
          <w:b/>
          <w:bCs/>
        </w:rPr>
      </w:pPr>
    </w:p>
    <w:p w:rsidR="008D66E9" w:rsidRDefault="008D66E9" w:rsidP="008D66E9">
      <w:pPr>
        <w:shd w:val="clear" w:color="auto" w:fill="FFFFFF"/>
        <w:spacing w:before="315" w:after="158"/>
        <w:outlineLvl w:val="2"/>
        <w:rPr>
          <w:rFonts w:ascii="Arial" w:hAnsi="Arial" w:cs="Arial"/>
          <w:b/>
          <w:bCs/>
        </w:rPr>
      </w:pPr>
    </w:p>
    <w:p w:rsidR="008D66E9" w:rsidRPr="001542A3" w:rsidRDefault="008D66E9" w:rsidP="008D66E9">
      <w:pPr>
        <w:shd w:val="clear" w:color="auto" w:fill="FFFFFF"/>
        <w:spacing w:before="315" w:after="158"/>
        <w:outlineLvl w:val="2"/>
        <w:rPr>
          <w:rFonts w:ascii="Arial" w:hAnsi="Arial" w:cs="Arial"/>
        </w:rPr>
      </w:pPr>
      <w:r w:rsidRPr="001542A3">
        <w:rPr>
          <w:rFonts w:ascii="Arial" w:hAnsi="Arial" w:cs="Arial"/>
          <w:b/>
          <w:bCs/>
        </w:rPr>
        <w:t>EDUCATION &amp; EXPERIENCE:</w:t>
      </w:r>
      <w:r w:rsidRPr="001542A3">
        <w:rPr>
          <w:rFonts w:ascii="Arial" w:hAnsi="Arial" w:cs="Arial"/>
        </w:rPr>
        <w:t> </w:t>
      </w:r>
    </w:p>
    <w:p w:rsidR="008D66E9" w:rsidRPr="001542A3" w:rsidRDefault="008D66E9" w:rsidP="008D66E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Licensed Certified Social Worker-Clinical (LCSW-C) in the State of Maryland with a Master’s degree in Social Work from an accredited college or university.</w:t>
      </w:r>
    </w:p>
    <w:p w:rsidR="008D66E9" w:rsidRPr="001542A3" w:rsidRDefault="008D66E9" w:rsidP="008D66E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At least two years post graduate experience in a clinical setting and be State eligible to serve as a Social Work Supervisor.</w:t>
      </w:r>
    </w:p>
    <w:p w:rsidR="008D66E9" w:rsidRPr="001542A3" w:rsidRDefault="008D66E9" w:rsidP="008D66E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Must have strong foundation of clinical skills. Excellent oral communication and organizational skills. Knowledge of Microsoft Office Suite and database maintenance. </w:t>
      </w:r>
    </w:p>
    <w:p w:rsidR="008D66E9" w:rsidRPr="001542A3" w:rsidRDefault="008D66E9" w:rsidP="008D66E9">
      <w:pPr>
        <w:shd w:val="clear" w:color="auto" w:fill="FFFFFF"/>
        <w:spacing w:before="315" w:after="158"/>
        <w:outlineLvl w:val="2"/>
        <w:rPr>
          <w:rFonts w:ascii="Arial" w:hAnsi="Arial" w:cs="Arial"/>
        </w:rPr>
      </w:pPr>
      <w:r w:rsidRPr="001542A3">
        <w:rPr>
          <w:rFonts w:ascii="Arial" w:hAnsi="Arial" w:cs="Arial"/>
          <w:b/>
          <w:bCs/>
        </w:rPr>
        <w:t>WORKING CONDITIONS:</w:t>
      </w:r>
    </w:p>
    <w:p w:rsidR="008D66E9" w:rsidRPr="001542A3" w:rsidRDefault="008D66E9" w:rsidP="008D6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This position is both office and community based. Some travel throughout then Baltimore/Metropolitan area.</w:t>
      </w:r>
    </w:p>
    <w:p w:rsidR="008D66E9" w:rsidRPr="001542A3" w:rsidRDefault="008D66E9" w:rsidP="008D6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Occasional mild physical demands (i.e. restraining child/children).</w:t>
      </w:r>
    </w:p>
    <w:p w:rsidR="008D66E9" w:rsidRDefault="008D66E9" w:rsidP="008D6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1542A3">
        <w:rPr>
          <w:rFonts w:ascii="Arial" w:hAnsi="Arial" w:cs="Arial"/>
          <w:sz w:val="23"/>
          <w:szCs w:val="23"/>
        </w:rPr>
        <w:t>Some nights, evenings, weekends required.</w:t>
      </w:r>
    </w:p>
    <w:p w:rsidR="007330FE" w:rsidRPr="008D66E9" w:rsidRDefault="008D66E9" w:rsidP="008D6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3"/>
          <w:szCs w:val="23"/>
        </w:rPr>
      </w:pPr>
      <w:r w:rsidRPr="008D66E9">
        <w:rPr>
          <w:rFonts w:ascii="Arial" w:hAnsi="Arial" w:cs="Arial"/>
          <w:sz w:val="23"/>
          <w:szCs w:val="23"/>
        </w:rPr>
        <w:t>Maryland driver’s license and reliable transportation require</w:t>
      </w:r>
    </w:p>
    <w:p w:rsidR="007330FE" w:rsidRDefault="007330FE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Default="00D57324" w:rsidP="00D57324"/>
    <w:p w:rsidR="00D57324" w:rsidRPr="00D57324" w:rsidRDefault="00D57324" w:rsidP="00D57324"/>
    <w:p w:rsidR="00D57324" w:rsidRPr="00D57324" w:rsidRDefault="00D57324" w:rsidP="00D57324"/>
    <w:p w:rsidR="00D57324" w:rsidRDefault="00D57324" w:rsidP="00D57324"/>
    <w:p w:rsidR="00026375" w:rsidRPr="00D57324" w:rsidRDefault="00026375" w:rsidP="00D57324">
      <w:pPr>
        <w:jc w:val="center"/>
      </w:pPr>
    </w:p>
    <w:sectPr w:rsidR="00026375" w:rsidRPr="00D57324" w:rsidSect="00D57324">
      <w:headerReference w:type="first" r:id="rId8"/>
      <w:footerReference w:type="first" r:id="rId9"/>
      <w:pgSz w:w="12240" w:h="15840" w:code="1"/>
      <w:pgMar w:top="2700" w:right="1440" w:bottom="1440" w:left="1440" w:header="1080" w:footer="86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75" w:rsidRDefault="00026375">
      <w:r>
        <w:separator/>
      </w:r>
    </w:p>
  </w:endnote>
  <w:endnote w:type="continuationSeparator" w:id="0">
    <w:p w:rsidR="00026375" w:rsidRDefault="0002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24" w:rsidRDefault="00D57324" w:rsidP="00D57324">
    <w:pPr>
      <w:pStyle w:val="Header"/>
      <w:tabs>
        <w:tab w:val="left" w:pos="7800"/>
      </w:tabs>
    </w:pPr>
  </w:p>
  <w:p w:rsidR="00D57324" w:rsidRDefault="00D57324" w:rsidP="00D57324"/>
  <w:p w:rsidR="00D57324" w:rsidRDefault="00D57324" w:rsidP="00D57324">
    <w:pPr>
      <w:jc w:val="center"/>
      <w:rPr>
        <w:rFonts w:ascii="Trebuchet MS" w:hAnsi="Trebuchet MS"/>
        <w:sz w:val="16"/>
        <w:szCs w:val="16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11C30943" wp14:editId="024716E7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550545" cy="628650"/>
          <wp:effectExtent l="19050" t="0" r="1905" b="0"/>
          <wp:wrapSquare wrapText="bothSides"/>
          <wp:docPr id="23" name="Picture 23" descr="C:\Documents and Settings\mkm0328\Local Settings\Temporary Internet Files\Content.Word\SFX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mkm0328\Local Settings\Temporary Internet Files\Content.Word\SFX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7C463AEF" wp14:editId="2D4FEAAC">
          <wp:simplePos x="0" y="0"/>
          <wp:positionH relativeFrom="column">
            <wp:posOffset>5318125</wp:posOffset>
          </wp:positionH>
          <wp:positionV relativeFrom="paragraph">
            <wp:posOffset>-109855</wp:posOffset>
          </wp:positionV>
          <wp:extent cx="625475" cy="571500"/>
          <wp:effectExtent l="19050" t="0" r="3175" b="0"/>
          <wp:wrapSquare wrapText="bothSides"/>
          <wp:docPr id="24" name="Picture 2" descr="P:\Forms\Arc of Baltimore Forms &amp; Letterhead\CARF_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orms\Arc of Baltimore Forms &amp; Letterhead\CARF_logo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56B8">
      <w:rPr>
        <w:rFonts w:ascii="Trebuchet MS" w:hAnsi="Trebuchet MS"/>
        <w:sz w:val="16"/>
        <w:szCs w:val="16"/>
      </w:rPr>
      <w:t>7215 York Road, Baltim</w:t>
    </w:r>
    <w:r>
      <w:rPr>
        <w:rFonts w:ascii="Trebuchet MS" w:hAnsi="Trebuchet MS"/>
        <w:sz w:val="16"/>
        <w:szCs w:val="16"/>
      </w:rPr>
      <w:t xml:space="preserve">ore, MD 21212 – T 410-296-2272 / </w:t>
    </w:r>
    <w:r w:rsidRPr="009356B8">
      <w:rPr>
        <w:rFonts w:ascii="Trebuchet MS" w:hAnsi="Trebuchet MS"/>
        <w:sz w:val="16"/>
        <w:szCs w:val="16"/>
      </w:rPr>
      <w:t>F 4</w:t>
    </w:r>
    <w:r>
      <w:rPr>
        <w:rFonts w:ascii="Trebuchet MS" w:hAnsi="Trebuchet MS"/>
        <w:sz w:val="16"/>
        <w:szCs w:val="16"/>
      </w:rPr>
      <w:t>43</w:t>
    </w:r>
    <w:r w:rsidRPr="009356B8">
      <w:rPr>
        <w:rFonts w:ascii="Trebuchet MS" w:hAnsi="Trebuchet MS"/>
        <w:sz w:val="16"/>
        <w:szCs w:val="16"/>
      </w:rPr>
      <w:t>-2</w:t>
    </w:r>
    <w:r>
      <w:rPr>
        <w:rFonts w:ascii="Trebuchet MS" w:hAnsi="Trebuchet MS"/>
        <w:sz w:val="16"/>
        <w:szCs w:val="16"/>
      </w:rPr>
      <w:t>79</w:t>
    </w:r>
    <w:r w:rsidRPr="009356B8">
      <w:rPr>
        <w:rFonts w:ascii="Trebuchet MS" w:hAnsi="Trebuchet MS"/>
        <w:sz w:val="16"/>
        <w:szCs w:val="16"/>
      </w:rPr>
      <w:t>-</w:t>
    </w:r>
    <w:r>
      <w:rPr>
        <w:rFonts w:ascii="Trebuchet MS" w:hAnsi="Trebuchet MS"/>
        <w:sz w:val="16"/>
        <w:szCs w:val="16"/>
      </w:rPr>
      <w:t>3430</w:t>
    </w:r>
  </w:p>
  <w:p w:rsidR="00D57324" w:rsidRDefault="008D66E9" w:rsidP="00D57324">
    <w:pPr>
      <w:ind w:left="634" w:hanging="634"/>
      <w:jc w:val="center"/>
      <w:rPr>
        <w:rFonts w:ascii="Trebuchet MS" w:hAnsi="Trebuchet MS"/>
        <w:sz w:val="16"/>
        <w:szCs w:val="16"/>
      </w:rPr>
    </w:pPr>
    <w:hyperlink r:id="rId3" w:history="1">
      <w:r w:rsidR="00D57324" w:rsidRPr="00A1047A">
        <w:rPr>
          <w:rStyle w:val="Hyperlink"/>
          <w:rFonts w:ascii="Trebuchet MS" w:hAnsi="Trebuchet MS"/>
          <w:sz w:val="16"/>
          <w:szCs w:val="16"/>
        </w:rPr>
        <w:t>www.thearcbaltimore.org</w:t>
      </w:r>
    </w:hyperlink>
  </w:p>
  <w:p w:rsidR="00D57324" w:rsidRPr="00BC0E4A" w:rsidRDefault="00D57324" w:rsidP="00D57324">
    <w:pPr>
      <w:ind w:left="634" w:hanging="634"/>
      <w:jc w:val="center"/>
      <w:rPr>
        <w:rFonts w:ascii="Trebuchet MS" w:hAnsi="Trebuchet MS"/>
        <w:color w:val="E36C0A" w:themeColor="accent6" w:themeShade="BF"/>
        <w:sz w:val="16"/>
        <w:szCs w:val="16"/>
      </w:rPr>
    </w:pPr>
    <w:r>
      <w:rPr>
        <w:rFonts w:ascii="Trebuchet MS" w:hAnsi="Trebuchet MS"/>
        <w:sz w:val="16"/>
        <w:szCs w:val="16"/>
      </w:rPr>
      <w:t>Maryland Relay: 800-735-2258</w:t>
    </w:r>
  </w:p>
  <w:p w:rsidR="00856D7E" w:rsidRDefault="00856D7E" w:rsidP="00086FFB">
    <w:pPr>
      <w:tabs>
        <w:tab w:val="left" w:pos="600"/>
        <w:tab w:val="left" w:pos="720"/>
        <w:tab w:val="left" w:pos="840"/>
        <w:tab w:val="left" w:pos="960"/>
        <w:tab w:val="left" w:pos="1800"/>
        <w:tab w:val="left" w:pos="4680"/>
        <w:tab w:val="left" w:pos="7200"/>
        <w:tab w:val="left" w:pos="7320"/>
        <w:tab w:val="left" w:pos="7560"/>
        <w:tab w:val="left" w:pos="8400"/>
      </w:tabs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75" w:rsidRDefault="00026375">
      <w:r>
        <w:separator/>
      </w:r>
    </w:p>
  </w:footnote>
  <w:footnote w:type="continuationSeparator" w:id="0">
    <w:p w:rsidR="00026375" w:rsidRDefault="00026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75" w:rsidRDefault="00856D7E" w:rsidP="00856D7E">
    <w:pPr>
      <w:pStyle w:val="Header"/>
      <w:tabs>
        <w:tab w:val="left" w:pos="120"/>
        <w:tab w:val="left" w:pos="7800"/>
      </w:tabs>
      <w:ind w:hanging="810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-323850</wp:posOffset>
          </wp:positionV>
          <wp:extent cx="2057400" cy="1466850"/>
          <wp:effectExtent l="0" t="0" r="0" b="0"/>
          <wp:wrapNone/>
          <wp:docPr id="21" name="Picture 2" descr="Arc_Baltimore_Color_Po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Baltimore_Color_Pos_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342900</wp:posOffset>
          </wp:positionV>
          <wp:extent cx="2114550" cy="552450"/>
          <wp:effectExtent l="0" t="0" r="0" b="0"/>
          <wp:wrapNone/>
          <wp:docPr id="22" name="Picture 1" descr="ArcTagline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Tagline_Color_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145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6375">
      <w:tab/>
    </w:r>
    <w:r w:rsidR="00026375">
      <w:tab/>
    </w:r>
  </w:p>
  <w:p w:rsidR="00026375" w:rsidRDefault="00026375" w:rsidP="00EC65FD">
    <w:pPr>
      <w:pStyle w:val="Header"/>
      <w:tabs>
        <w:tab w:val="left" w:pos="7800"/>
      </w:tabs>
    </w:pPr>
  </w:p>
  <w:p w:rsidR="00026375" w:rsidRDefault="00026375" w:rsidP="00EB4607">
    <w:pPr>
      <w:pStyle w:val="Header"/>
      <w:tabs>
        <w:tab w:val="left" w:pos="7800"/>
      </w:tabs>
      <w:jc w:val="center"/>
    </w:pPr>
  </w:p>
  <w:p w:rsidR="00026375" w:rsidRDefault="00026375">
    <w:pPr>
      <w:pStyle w:val="Header"/>
      <w:tabs>
        <w:tab w:val="left" w:pos="7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459"/>
    <w:multiLevelType w:val="hybridMultilevel"/>
    <w:tmpl w:val="06484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2E5"/>
    <w:multiLevelType w:val="hybridMultilevel"/>
    <w:tmpl w:val="697AD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5ECB"/>
    <w:multiLevelType w:val="multilevel"/>
    <w:tmpl w:val="A39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55698"/>
    <w:multiLevelType w:val="multilevel"/>
    <w:tmpl w:val="B3D4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82649"/>
    <w:multiLevelType w:val="hybridMultilevel"/>
    <w:tmpl w:val="404C29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1B0E3A"/>
    <w:multiLevelType w:val="hybridMultilevel"/>
    <w:tmpl w:val="F5D21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B4"/>
    <w:multiLevelType w:val="multilevel"/>
    <w:tmpl w:val="FC78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03ABA"/>
    <w:multiLevelType w:val="hybridMultilevel"/>
    <w:tmpl w:val="81D8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C190A"/>
    <w:multiLevelType w:val="singleLevel"/>
    <w:tmpl w:val="B1267280"/>
    <w:lvl w:ilvl="0">
      <w:start w:val="1"/>
      <w:numFmt w:val="decimal"/>
      <w:lvlText w:val="%1)"/>
      <w:legacy w:legacy="1" w:legacySpace="0" w:legacyIndent="540"/>
      <w:lvlJc w:val="left"/>
      <w:pPr>
        <w:ind w:left="540" w:hanging="5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79"/>
    <w:rsid w:val="00001B4D"/>
    <w:rsid w:val="00005C58"/>
    <w:rsid w:val="00026375"/>
    <w:rsid w:val="00027397"/>
    <w:rsid w:val="00030299"/>
    <w:rsid w:val="000416C6"/>
    <w:rsid w:val="0004548E"/>
    <w:rsid w:val="00054117"/>
    <w:rsid w:val="00086FFB"/>
    <w:rsid w:val="000B5615"/>
    <w:rsid w:val="000B73C5"/>
    <w:rsid w:val="000D075C"/>
    <w:rsid w:val="000D2DEC"/>
    <w:rsid w:val="000D4F2A"/>
    <w:rsid w:val="000F13A5"/>
    <w:rsid w:val="000F74F2"/>
    <w:rsid w:val="00106D27"/>
    <w:rsid w:val="0011591E"/>
    <w:rsid w:val="0012544C"/>
    <w:rsid w:val="001303EF"/>
    <w:rsid w:val="001320C9"/>
    <w:rsid w:val="00133A94"/>
    <w:rsid w:val="00154B45"/>
    <w:rsid w:val="001A034B"/>
    <w:rsid w:val="001A0C94"/>
    <w:rsid w:val="001B4774"/>
    <w:rsid w:val="001B79E7"/>
    <w:rsid w:val="001C05EF"/>
    <w:rsid w:val="001C31FB"/>
    <w:rsid w:val="001D0E0A"/>
    <w:rsid w:val="001D7172"/>
    <w:rsid w:val="00215C6D"/>
    <w:rsid w:val="00243D46"/>
    <w:rsid w:val="002465A8"/>
    <w:rsid w:val="002622D0"/>
    <w:rsid w:val="00281B60"/>
    <w:rsid w:val="00283155"/>
    <w:rsid w:val="00291FA3"/>
    <w:rsid w:val="002924F3"/>
    <w:rsid w:val="002935CE"/>
    <w:rsid w:val="002E62A1"/>
    <w:rsid w:val="002F45E0"/>
    <w:rsid w:val="003205B3"/>
    <w:rsid w:val="00327653"/>
    <w:rsid w:val="00335851"/>
    <w:rsid w:val="00346F66"/>
    <w:rsid w:val="00351ED1"/>
    <w:rsid w:val="003604BB"/>
    <w:rsid w:val="003669C0"/>
    <w:rsid w:val="00374B05"/>
    <w:rsid w:val="0037732D"/>
    <w:rsid w:val="00392990"/>
    <w:rsid w:val="00392BDF"/>
    <w:rsid w:val="00394F68"/>
    <w:rsid w:val="003F3322"/>
    <w:rsid w:val="004129AE"/>
    <w:rsid w:val="00431BBF"/>
    <w:rsid w:val="0043794D"/>
    <w:rsid w:val="00451C94"/>
    <w:rsid w:val="00454138"/>
    <w:rsid w:val="0046681D"/>
    <w:rsid w:val="004669CA"/>
    <w:rsid w:val="004811F8"/>
    <w:rsid w:val="004A57F7"/>
    <w:rsid w:val="004A5D79"/>
    <w:rsid w:val="004B0581"/>
    <w:rsid w:val="004C13E9"/>
    <w:rsid w:val="004D6E60"/>
    <w:rsid w:val="004E26CE"/>
    <w:rsid w:val="004E429F"/>
    <w:rsid w:val="004F5D0F"/>
    <w:rsid w:val="00500EDF"/>
    <w:rsid w:val="00502D81"/>
    <w:rsid w:val="00522600"/>
    <w:rsid w:val="005262E0"/>
    <w:rsid w:val="00527FB3"/>
    <w:rsid w:val="00544A00"/>
    <w:rsid w:val="005535B5"/>
    <w:rsid w:val="0056115E"/>
    <w:rsid w:val="005632E4"/>
    <w:rsid w:val="00564863"/>
    <w:rsid w:val="00566C5C"/>
    <w:rsid w:val="005703E9"/>
    <w:rsid w:val="00576132"/>
    <w:rsid w:val="00597CA2"/>
    <w:rsid w:val="005A5C2B"/>
    <w:rsid w:val="005C26BB"/>
    <w:rsid w:val="005C2C9B"/>
    <w:rsid w:val="005D0CC3"/>
    <w:rsid w:val="005D44F0"/>
    <w:rsid w:val="005E0E9D"/>
    <w:rsid w:val="005E710E"/>
    <w:rsid w:val="005F3F21"/>
    <w:rsid w:val="0060465E"/>
    <w:rsid w:val="00611D57"/>
    <w:rsid w:val="0061626A"/>
    <w:rsid w:val="00620CFD"/>
    <w:rsid w:val="00645D8C"/>
    <w:rsid w:val="00651682"/>
    <w:rsid w:val="00657E32"/>
    <w:rsid w:val="00662FAF"/>
    <w:rsid w:val="00682A16"/>
    <w:rsid w:val="006845D3"/>
    <w:rsid w:val="006A0C19"/>
    <w:rsid w:val="006C0F47"/>
    <w:rsid w:val="006D78F0"/>
    <w:rsid w:val="006E7F81"/>
    <w:rsid w:val="00731B51"/>
    <w:rsid w:val="007330FE"/>
    <w:rsid w:val="00745352"/>
    <w:rsid w:val="0075124A"/>
    <w:rsid w:val="00757243"/>
    <w:rsid w:val="00771A15"/>
    <w:rsid w:val="00773290"/>
    <w:rsid w:val="007951F8"/>
    <w:rsid w:val="007978C1"/>
    <w:rsid w:val="007A43E9"/>
    <w:rsid w:val="007B60C4"/>
    <w:rsid w:val="007D0394"/>
    <w:rsid w:val="007F6764"/>
    <w:rsid w:val="00806533"/>
    <w:rsid w:val="00817D4F"/>
    <w:rsid w:val="00825E94"/>
    <w:rsid w:val="008263EC"/>
    <w:rsid w:val="00843A9C"/>
    <w:rsid w:val="00845452"/>
    <w:rsid w:val="0084762C"/>
    <w:rsid w:val="00856D7E"/>
    <w:rsid w:val="0086490E"/>
    <w:rsid w:val="0088353D"/>
    <w:rsid w:val="00895D45"/>
    <w:rsid w:val="008A30A5"/>
    <w:rsid w:val="008D05A8"/>
    <w:rsid w:val="008D66E9"/>
    <w:rsid w:val="008E08D3"/>
    <w:rsid w:val="008F589E"/>
    <w:rsid w:val="00906BFF"/>
    <w:rsid w:val="00935839"/>
    <w:rsid w:val="00940F75"/>
    <w:rsid w:val="00974CEA"/>
    <w:rsid w:val="0097564B"/>
    <w:rsid w:val="00982614"/>
    <w:rsid w:val="00984E9F"/>
    <w:rsid w:val="009933DB"/>
    <w:rsid w:val="009A7AEB"/>
    <w:rsid w:val="009D25D2"/>
    <w:rsid w:val="009E586D"/>
    <w:rsid w:val="009F44CE"/>
    <w:rsid w:val="009F466F"/>
    <w:rsid w:val="00A00B7D"/>
    <w:rsid w:val="00A10264"/>
    <w:rsid w:val="00A5202C"/>
    <w:rsid w:val="00A6431E"/>
    <w:rsid w:val="00A70231"/>
    <w:rsid w:val="00A84359"/>
    <w:rsid w:val="00AA2611"/>
    <w:rsid w:val="00AC29B9"/>
    <w:rsid w:val="00AC59F4"/>
    <w:rsid w:val="00AF5778"/>
    <w:rsid w:val="00AF5789"/>
    <w:rsid w:val="00B024F9"/>
    <w:rsid w:val="00B0471E"/>
    <w:rsid w:val="00B10170"/>
    <w:rsid w:val="00B13809"/>
    <w:rsid w:val="00B15A88"/>
    <w:rsid w:val="00B27EE8"/>
    <w:rsid w:val="00B3211B"/>
    <w:rsid w:val="00B4575A"/>
    <w:rsid w:val="00B510E9"/>
    <w:rsid w:val="00B52983"/>
    <w:rsid w:val="00B6698D"/>
    <w:rsid w:val="00B67D81"/>
    <w:rsid w:val="00B94289"/>
    <w:rsid w:val="00BA4A6E"/>
    <w:rsid w:val="00BB5789"/>
    <w:rsid w:val="00BB6D4D"/>
    <w:rsid w:val="00BB7D06"/>
    <w:rsid w:val="00BC1705"/>
    <w:rsid w:val="00BC2D08"/>
    <w:rsid w:val="00BC4666"/>
    <w:rsid w:val="00BC7F2D"/>
    <w:rsid w:val="00BF508C"/>
    <w:rsid w:val="00C21F86"/>
    <w:rsid w:val="00C43C1E"/>
    <w:rsid w:val="00C64E6F"/>
    <w:rsid w:val="00C7611E"/>
    <w:rsid w:val="00C816DC"/>
    <w:rsid w:val="00C84C5A"/>
    <w:rsid w:val="00CC20CA"/>
    <w:rsid w:val="00CC314C"/>
    <w:rsid w:val="00CC6281"/>
    <w:rsid w:val="00CD3CDF"/>
    <w:rsid w:val="00CE30CC"/>
    <w:rsid w:val="00CE37ED"/>
    <w:rsid w:val="00CE6750"/>
    <w:rsid w:val="00CF0BBE"/>
    <w:rsid w:val="00CF6EC7"/>
    <w:rsid w:val="00D37C3F"/>
    <w:rsid w:val="00D521D9"/>
    <w:rsid w:val="00D52264"/>
    <w:rsid w:val="00D53555"/>
    <w:rsid w:val="00D538DB"/>
    <w:rsid w:val="00D57324"/>
    <w:rsid w:val="00D640EF"/>
    <w:rsid w:val="00D77803"/>
    <w:rsid w:val="00D80BCE"/>
    <w:rsid w:val="00D93944"/>
    <w:rsid w:val="00D95FEA"/>
    <w:rsid w:val="00DB1CBE"/>
    <w:rsid w:val="00DC41D1"/>
    <w:rsid w:val="00DC7820"/>
    <w:rsid w:val="00DC7CC6"/>
    <w:rsid w:val="00DC7E2A"/>
    <w:rsid w:val="00DD0029"/>
    <w:rsid w:val="00DE5B75"/>
    <w:rsid w:val="00DF0DBA"/>
    <w:rsid w:val="00E012FE"/>
    <w:rsid w:val="00E2304E"/>
    <w:rsid w:val="00E34C2E"/>
    <w:rsid w:val="00E44776"/>
    <w:rsid w:val="00E535DE"/>
    <w:rsid w:val="00E67ADF"/>
    <w:rsid w:val="00E67B12"/>
    <w:rsid w:val="00E71E85"/>
    <w:rsid w:val="00E81E16"/>
    <w:rsid w:val="00E96F4B"/>
    <w:rsid w:val="00EA3C68"/>
    <w:rsid w:val="00EB4607"/>
    <w:rsid w:val="00EB6159"/>
    <w:rsid w:val="00EC65FD"/>
    <w:rsid w:val="00EE18B0"/>
    <w:rsid w:val="00EF11CB"/>
    <w:rsid w:val="00EF5D94"/>
    <w:rsid w:val="00F0573E"/>
    <w:rsid w:val="00F12FF5"/>
    <w:rsid w:val="00F31761"/>
    <w:rsid w:val="00F346A4"/>
    <w:rsid w:val="00F349D9"/>
    <w:rsid w:val="00F359B4"/>
    <w:rsid w:val="00F45A82"/>
    <w:rsid w:val="00F535E2"/>
    <w:rsid w:val="00F61607"/>
    <w:rsid w:val="00F620DE"/>
    <w:rsid w:val="00F626F9"/>
    <w:rsid w:val="00F7644E"/>
    <w:rsid w:val="00F9084A"/>
    <w:rsid w:val="00F937E5"/>
    <w:rsid w:val="00FC7714"/>
    <w:rsid w:val="00FE1A91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AB47F858-AC2F-4A7F-B339-DD40A654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5D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D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0C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3A9C"/>
    <w:rPr>
      <w:color w:val="0000FF"/>
      <w:u w:val="single"/>
    </w:rPr>
  </w:style>
  <w:style w:type="paragraph" w:customStyle="1" w:styleId="yiv577202881msonormal">
    <w:name w:val="yiv577202881msonormal"/>
    <w:basedOn w:val="Normal"/>
    <w:rsid w:val="007951F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yshortcuts">
    <w:name w:val="yshortcuts"/>
    <w:basedOn w:val="DefaultParagraphFont"/>
    <w:rsid w:val="007951F8"/>
  </w:style>
  <w:style w:type="paragraph" w:styleId="EnvelopeReturn">
    <w:name w:val="envelope return"/>
    <w:basedOn w:val="Normal"/>
    <w:rsid w:val="00026375"/>
    <w:pPr>
      <w:jc w:val="both"/>
    </w:pPr>
    <w:rPr>
      <w:szCs w:val="20"/>
    </w:rPr>
  </w:style>
  <w:style w:type="paragraph" w:styleId="Title">
    <w:name w:val="Title"/>
    <w:basedOn w:val="Normal"/>
    <w:link w:val="TitleChar"/>
    <w:qFormat/>
    <w:rsid w:val="00026375"/>
    <w:pPr>
      <w:spacing w:before="240" w:after="60"/>
      <w:jc w:val="center"/>
    </w:pPr>
    <w:rPr>
      <w:b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026375"/>
    <w:rPr>
      <w:b/>
      <w:kern w:val="28"/>
      <w:szCs w:val="20"/>
    </w:rPr>
  </w:style>
  <w:style w:type="paragraph" w:styleId="List">
    <w:name w:val="List"/>
    <w:basedOn w:val="Normal"/>
    <w:rsid w:val="00026375"/>
    <w:pPr>
      <w:ind w:left="360" w:hanging="360"/>
      <w:jc w:val="both"/>
    </w:pPr>
    <w:rPr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F332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3322"/>
    <w:rPr>
      <w:rFonts w:ascii="Calibri" w:eastAsiaTheme="minorHAnsi" w:hAnsi="Calibri" w:cstheme="minorBidi"/>
      <w:sz w:val="22"/>
      <w:szCs w:val="21"/>
    </w:rPr>
  </w:style>
  <w:style w:type="paragraph" w:styleId="NoSpacing">
    <w:name w:val="No Spacing"/>
    <w:uiPriority w:val="1"/>
    <w:qFormat/>
    <w:rsid w:val="00086F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arcbaltimore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D033-8FDE-4C77-B286-D668AC11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2009</vt:lpstr>
    </vt:vector>
  </TitlesOfParts>
  <Company>Baltimore Association for Retarded Citizens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2009</dc:title>
  <dc:creator>Lauren A. Seabolt</dc:creator>
  <cp:lastModifiedBy>Mashal Awadallah</cp:lastModifiedBy>
  <cp:revision>2</cp:revision>
  <cp:lastPrinted>2017-10-31T13:55:00Z</cp:lastPrinted>
  <dcterms:created xsi:type="dcterms:W3CDTF">2017-11-29T14:09:00Z</dcterms:created>
  <dcterms:modified xsi:type="dcterms:W3CDTF">2017-11-29T14:09:00Z</dcterms:modified>
</cp:coreProperties>
</file>